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8B" w:rsidRDefault="00BB068B" w:rsidP="00BB068B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BB068B" w:rsidRDefault="00BB068B">
      <w:pPr>
        <w:rPr>
          <w:b/>
        </w:rPr>
      </w:pPr>
    </w:p>
    <w:p w:rsidR="00476DE1" w:rsidRPr="00BB068B" w:rsidRDefault="00E9182F" w:rsidP="00BB068B">
      <w:pPr>
        <w:spacing w:after="0"/>
        <w:rPr>
          <w:b/>
          <w:sz w:val="32"/>
          <w:szCs w:val="32"/>
        </w:rPr>
      </w:pPr>
      <w:r w:rsidRPr="00BB068B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BB068B" w:rsidRDefault="00E9182F" w:rsidP="00BB068B">
      <w:pPr>
        <w:spacing w:after="0"/>
        <w:rPr>
          <w:b/>
          <w:sz w:val="32"/>
          <w:szCs w:val="32"/>
        </w:rPr>
      </w:pPr>
      <w:r w:rsidRPr="00BB068B">
        <w:rPr>
          <w:b/>
          <w:sz w:val="32"/>
          <w:szCs w:val="32"/>
        </w:rPr>
        <w:t xml:space="preserve">Адрес: ул. </w:t>
      </w:r>
      <w:bookmarkStart w:id="0" w:name="_GoBack"/>
      <w:r w:rsidRPr="00BB068B">
        <w:rPr>
          <w:b/>
          <w:sz w:val="32"/>
          <w:szCs w:val="32"/>
        </w:rPr>
        <w:t>Привокзальная, д. 13, 15.</w:t>
      </w:r>
      <w:bookmarkEnd w:id="0"/>
    </w:p>
    <w:p w:rsidR="00E9182F" w:rsidRDefault="00E9182F">
      <w:r>
        <w:t xml:space="preserve">Обустройство проезда к данным домам, асфальтирование придомовой территории со стороны подъездов для возможности прохода или  проезда, отсыпка и укрепление обочин. Установка скамеек  (лавочек), урн у каждого подъезда. </w:t>
      </w:r>
    </w:p>
    <w:p w:rsidR="002F1249" w:rsidRDefault="002F1249" w:rsidP="002F1249">
      <w:pPr>
        <w:spacing w:after="0"/>
        <w:rPr>
          <w:vertAlign w:val="superscript"/>
        </w:rPr>
      </w:pPr>
      <w:r>
        <w:t xml:space="preserve">1. Асфальтобетонные работы – 1056 м </w:t>
      </w:r>
      <w:r w:rsidRPr="002F1249">
        <w:rPr>
          <w:vertAlign w:val="superscript"/>
        </w:rPr>
        <w:t>2</w:t>
      </w:r>
    </w:p>
    <w:p w:rsidR="002F1249" w:rsidRPr="003C5CAB" w:rsidRDefault="002F1249" w:rsidP="002F1249">
      <w:pPr>
        <w:spacing w:after="0"/>
        <w:rPr>
          <w:vertAlign w:val="superscript"/>
        </w:rPr>
      </w:pPr>
      <w:r>
        <w:t>2.Обочина – 264 м</w:t>
      </w:r>
      <w:r w:rsidR="003C5CAB">
        <w:t xml:space="preserve"> </w:t>
      </w:r>
      <w:r w:rsidR="003C5CAB" w:rsidRPr="003C5CAB">
        <w:rPr>
          <w:vertAlign w:val="superscript"/>
        </w:rPr>
        <w:t>2</w:t>
      </w:r>
    </w:p>
    <w:p w:rsidR="002F1249" w:rsidRDefault="002F1249" w:rsidP="002F1249">
      <w:pPr>
        <w:spacing w:after="0"/>
      </w:pPr>
      <w:r>
        <w:t>3. Установка скамеек – 4 шт</w:t>
      </w:r>
      <w:r w:rsidR="00BB068B">
        <w:t>.</w:t>
      </w:r>
    </w:p>
    <w:p w:rsidR="002F1249" w:rsidRDefault="002F1249" w:rsidP="002F1249">
      <w:pPr>
        <w:spacing w:after="0"/>
      </w:pPr>
      <w:r>
        <w:t>4. Установка урн -  4 шт</w:t>
      </w:r>
      <w:r w:rsidR="00BB068B">
        <w:t>.</w:t>
      </w:r>
      <w:r>
        <w:t xml:space="preserve"> </w:t>
      </w:r>
    </w:p>
    <w:p w:rsidR="002F1249" w:rsidRPr="002F1249" w:rsidRDefault="001076F8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20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1076F8"/>
    <w:rsid w:val="00156016"/>
    <w:rsid w:val="002F1249"/>
    <w:rsid w:val="003C5CAB"/>
    <w:rsid w:val="00476DE1"/>
    <w:rsid w:val="00BB068B"/>
    <w:rsid w:val="00BE4EBA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2018-10-17T13:27:00Z</dcterms:created>
  <dcterms:modified xsi:type="dcterms:W3CDTF">2018-10-17T13:27:00Z</dcterms:modified>
</cp:coreProperties>
</file>