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right"/>
        <w:spacing w:after="0" w:line="240" w:lineRule="auto"/>
        <w:widowControl w:val="off"/>
        <w:rPr>
          <w:rFonts w:ascii="Times New Roman" w:hAnsi="Times New Roman"/>
          <w:bCs/>
          <w:sz w:val="28"/>
          <w:szCs w:val="28"/>
        </w:rPr>
        <w:outlineLvl w:val="0"/>
      </w:pPr>
      <w:r>
        <w:rPr>
          <w:rFonts w:ascii="Times New Roman" w:hAnsi="Times New Roman"/>
          <w:bCs/>
          <w:sz w:val="28"/>
          <w:szCs w:val="28"/>
        </w:rPr>
        <w:t xml:space="preserve">ПРОЕКТ</w:t>
      </w:r>
      <w:r>
        <w:rPr>
          <w:rFonts w:ascii="Times New Roman" w:hAnsi="Times New Roman"/>
          <w:bCs/>
          <w:sz w:val="28"/>
          <w:szCs w:val="28"/>
        </w:rPr>
      </w:r>
    </w:p>
    <w:p>
      <w:pPr>
        <w:jc w:val="right"/>
        <w:spacing w:after="0" w:line="240" w:lineRule="auto"/>
        <w:widowControl w:val="off"/>
        <w:rPr>
          <w:rFonts w:ascii="Times New Roman" w:hAnsi="Times New Roman"/>
          <w:bCs/>
          <w:sz w:val="28"/>
          <w:szCs w:val="28"/>
        </w:rPr>
        <w:outlineLvl w:val="0"/>
      </w:pPr>
      <w:r>
        <w:rPr>
          <w:rFonts w:ascii="Times New Roman" w:hAnsi="Times New Roman"/>
          <w:bCs/>
          <w:sz w:val="28"/>
          <w:szCs w:val="28"/>
        </w:rPr>
      </w:r>
      <w:r>
        <w:rPr>
          <w:rFonts w:ascii="Times New Roman" w:hAnsi="Times New Roman"/>
          <w:bCs/>
          <w:sz w:val="28"/>
          <w:szCs w:val="28"/>
        </w:rPr>
      </w:r>
    </w:p>
    <w:p>
      <w:pPr>
        <w:jc w:val="right"/>
        <w:spacing w:after="0" w:line="240" w:lineRule="auto"/>
        <w:widowControl w:val="off"/>
        <w:rPr>
          <w:rFonts w:ascii="Times New Roman" w:hAnsi="Times New Roman"/>
          <w:bCs/>
          <w:sz w:val="28"/>
          <w:szCs w:val="28"/>
        </w:rPr>
        <w:outlineLvl w:val="0"/>
      </w:pPr>
      <w:r>
        <w:rPr>
          <w:rFonts w:ascii="Times New Roman" w:hAnsi="Times New Roman"/>
          <w:bCs/>
          <w:sz w:val="28"/>
          <w:szCs w:val="28"/>
        </w:rPr>
        <w:t xml:space="preserve">Приложение № </w:t>
      </w:r>
      <w:r>
        <w:rPr>
          <w:rFonts w:ascii="Times New Roman" w:hAnsi="Times New Roman"/>
          <w:bCs/>
          <w:sz w:val="28"/>
          <w:szCs w:val="28"/>
        </w:rPr>
        <w:t xml:space="preserve">5</w:t>
      </w:r>
      <w:r>
        <w:rPr>
          <w:rFonts w:ascii="Times New Roman" w:hAnsi="Times New Roman"/>
          <w:bCs/>
          <w:sz w:val="28"/>
          <w:szCs w:val="28"/>
        </w:rPr>
      </w:r>
    </w:p>
    <w:p>
      <w:pPr>
        <w:jc w:val="right"/>
        <w:spacing w:after="0" w:line="240" w:lineRule="auto"/>
        <w:widowControl w:val="off"/>
        <w:rPr>
          <w:rFonts w:ascii="Times New Roman" w:hAnsi="Times New Roman"/>
          <w:bCs/>
          <w:sz w:val="28"/>
          <w:szCs w:val="28"/>
        </w:rPr>
        <w:outlineLvl w:val="0"/>
      </w:pPr>
      <w:r>
        <w:rPr>
          <w:rFonts w:ascii="Times New Roman" w:hAnsi="Times New Roman"/>
          <w:bCs/>
          <w:sz w:val="28"/>
          <w:szCs w:val="28"/>
        </w:rPr>
        <w:t xml:space="preserve">УТВЕРЖДЕН</w:t>
      </w:r>
      <w:r>
        <w:rPr>
          <w:rFonts w:ascii="Times New Roman" w:hAnsi="Times New Roman"/>
          <w:bCs/>
          <w:sz w:val="28"/>
          <w:szCs w:val="28"/>
        </w:rPr>
      </w:r>
    </w:p>
    <w:p>
      <w:pPr>
        <w:jc w:val="right"/>
        <w:spacing w:after="0" w:line="240" w:lineRule="auto"/>
        <w:widowControl w:val="off"/>
        <w:rPr>
          <w:rFonts w:ascii="Times New Roman" w:hAnsi="Times New Roman"/>
          <w:bCs/>
          <w:sz w:val="28"/>
          <w:szCs w:val="28"/>
        </w:rPr>
        <w:outlineLvl w:val="0"/>
      </w:pPr>
      <w:r>
        <w:rPr>
          <w:rFonts w:ascii="Times New Roman" w:hAnsi="Times New Roman"/>
          <w:bCs/>
          <w:sz w:val="28"/>
          <w:szCs w:val="28"/>
        </w:rPr>
        <w:t xml:space="preserve">Постановлением администрации</w:t>
      </w:r>
      <w:r>
        <w:rPr>
          <w:rFonts w:ascii="Times New Roman" w:hAnsi="Times New Roman"/>
          <w:bCs/>
          <w:sz w:val="28"/>
          <w:szCs w:val="28"/>
        </w:rPr>
      </w:r>
    </w:p>
    <w:p>
      <w:pPr>
        <w:jc w:val="right"/>
        <w:spacing w:after="0" w:line="240" w:lineRule="auto"/>
        <w:widowControl w:val="off"/>
        <w:rPr>
          <w:rFonts w:ascii="Times New Roman" w:hAnsi="Times New Roman"/>
          <w:bCs/>
          <w:sz w:val="28"/>
          <w:szCs w:val="28"/>
        </w:rPr>
        <w:outlineLvl w:val="0"/>
      </w:pPr>
      <w:r>
        <w:rPr>
          <w:rFonts w:ascii="Times New Roman" w:hAnsi="Times New Roman"/>
          <w:bCs/>
          <w:sz w:val="28"/>
          <w:szCs w:val="28"/>
        </w:rPr>
        <w:t xml:space="preserve">МО «Токсовское городское поселение» </w:t>
      </w:r>
      <w:r>
        <w:rPr>
          <w:rFonts w:ascii="Times New Roman" w:hAnsi="Times New Roman"/>
          <w:bCs/>
          <w:sz w:val="28"/>
          <w:szCs w:val="28"/>
        </w:rPr>
      </w:r>
    </w:p>
    <w:p>
      <w:pPr>
        <w:jc w:val="right"/>
        <w:spacing w:after="0" w:line="240" w:lineRule="auto"/>
        <w:widowControl w:val="off"/>
        <w:rPr>
          <w:rFonts w:ascii="Times New Roman" w:hAnsi="Times New Roman"/>
          <w:bCs/>
          <w:sz w:val="28"/>
          <w:szCs w:val="28"/>
        </w:rPr>
        <w:outlineLvl w:val="0"/>
      </w:pPr>
      <w:r>
        <w:rPr>
          <w:rFonts w:ascii="Times New Roman" w:hAnsi="Times New Roman"/>
          <w:bCs/>
          <w:sz w:val="28"/>
          <w:szCs w:val="28"/>
        </w:rPr>
        <w:t xml:space="preserve">Всеволожского муниципального района </w:t>
      </w:r>
      <w:r>
        <w:rPr>
          <w:rFonts w:ascii="Times New Roman" w:hAnsi="Times New Roman"/>
          <w:bCs/>
          <w:sz w:val="28"/>
          <w:szCs w:val="28"/>
        </w:rPr>
      </w:r>
    </w:p>
    <w:p>
      <w:pPr>
        <w:jc w:val="right"/>
        <w:spacing w:after="0" w:line="240" w:lineRule="auto"/>
        <w:rPr>
          <w:rFonts w:ascii="Times New Roman" w:hAnsi="Times New Roman"/>
          <w:bCs/>
          <w:sz w:val="28"/>
          <w:szCs w:val="28"/>
        </w:rPr>
      </w:pPr>
      <w:r>
        <w:rPr>
          <w:rFonts w:ascii="Times New Roman" w:hAnsi="Times New Roman"/>
          <w:bCs/>
          <w:sz w:val="28"/>
          <w:szCs w:val="28"/>
        </w:rPr>
        <w:t xml:space="preserve">Ленинградской области _________ №___</w:t>
      </w:r>
      <w:r>
        <w:rPr>
          <w:rFonts w:ascii="Times New Roman" w:hAnsi="Times New Roman"/>
          <w:bCs/>
          <w:sz w:val="28"/>
          <w:szCs w:val="28"/>
        </w:rPr>
      </w:r>
    </w:p>
    <w:p>
      <w:pPr>
        <w:jc w:val="center"/>
        <w:spacing w:after="0" w:line="240" w:lineRule="auto"/>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r>
      <w:r>
        <w:rPr>
          <w:rFonts w:ascii="Times New Roman" w:hAnsi="Times New Roman" w:eastAsia="Times New Roman" w:cs="Times New Roman"/>
          <w:bCs/>
          <w:sz w:val="28"/>
          <w:szCs w:val="28"/>
          <w:lang w:eastAsia="ru-RU"/>
        </w:rPr>
      </w:r>
    </w:p>
    <w:p>
      <w:pPr>
        <w:jc w:val="center"/>
        <w:spacing w:after="0" w:line="240" w:lineRule="auto"/>
        <w:rPr>
          <w:rFonts w:ascii="Times New Roman" w:hAnsi="Times New Roman" w:eastAsia="Times New Roman" w:cs="Times New Roman"/>
          <w:b/>
          <w:bCs/>
          <w:color w:val="ff0000"/>
          <w:sz w:val="28"/>
          <w:szCs w:val="28"/>
          <w:lang w:eastAsia="ru-RU"/>
        </w:rPr>
      </w:pPr>
      <w:r>
        <w:rPr>
          <w:rFonts w:ascii="Times New Roman" w:hAnsi="Times New Roman" w:eastAsia="Times New Roman" w:cs="Times New Roman"/>
          <w:b/>
          <w:bCs/>
          <w:sz w:val="28"/>
          <w:szCs w:val="28"/>
          <w:lang w:eastAsia="ru-RU"/>
        </w:rPr>
        <w:t xml:space="preserve">А</w:t>
      </w:r>
      <w:r>
        <w:rPr>
          <w:rFonts w:ascii="Times New Roman" w:hAnsi="Times New Roman" w:eastAsia="Times New Roman" w:cs="Times New Roman"/>
          <w:b/>
          <w:bCs/>
          <w:sz w:val="28"/>
          <w:szCs w:val="28"/>
          <w:lang w:eastAsia="ru-RU"/>
        </w:rPr>
        <w:t xml:space="preserve">дминистративн</w:t>
      </w:r>
      <w:r>
        <w:rPr>
          <w:rFonts w:ascii="Times New Roman" w:hAnsi="Times New Roman" w:eastAsia="Times New Roman" w:cs="Times New Roman"/>
          <w:b/>
          <w:bCs/>
          <w:sz w:val="28"/>
          <w:szCs w:val="28"/>
          <w:lang w:eastAsia="ru-RU"/>
        </w:rPr>
        <w:t xml:space="preserve">ый</w:t>
      </w:r>
      <w:r>
        <w:rPr>
          <w:rFonts w:ascii="Times New Roman" w:hAnsi="Times New Roman" w:eastAsia="Times New Roman" w:cs="Times New Roman"/>
          <w:b/>
          <w:bCs/>
          <w:sz w:val="28"/>
          <w:szCs w:val="28"/>
          <w:lang w:eastAsia="ru-RU"/>
        </w:rPr>
        <w:t xml:space="preserve"> регламент по предоставлению муниципальной услуги </w:t>
      </w:r>
      <w:r>
        <w:rPr>
          <w:rFonts w:ascii="Times New Roman" w:hAnsi="Times New Roman" w:eastAsia="Times New Roman" w:cs="Times New Roman"/>
          <w:b/>
          <w:bCs/>
          <w:sz w:val="28"/>
          <w:szCs w:val="28"/>
          <w:lang w:eastAsia="ru-RU"/>
        </w:rPr>
        <w:t xml:space="preserve">«</w:t>
      </w:r>
      <w:r>
        <w:rPr>
          <w:rFonts w:ascii="Times New Roman" w:hAnsi="Times New Roman" w:eastAsia="Times New Roman" w:cs="Times New Roman"/>
          <w:b/>
          <w:bCs/>
          <w:sz w:val="28"/>
          <w:szCs w:val="28"/>
          <w:lang w:eastAsia="ru-RU"/>
        </w:rPr>
        <w:t xml:space="preserve">Предварительное согласование предоставления земельного участка</w:t>
      </w:r>
      <w:r>
        <w:rPr>
          <w:rFonts w:ascii="Times New Roman" w:hAnsi="Times New Roman" w:eastAsia="Times New Roman" w:cs="Times New Roman"/>
          <w:b/>
          <w:bCs/>
          <w:sz w:val="28"/>
          <w:szCs w:val="28"/>
          <w:lang w:eastAsia="ru-RU"/>
        </w:rPr>
        <w:t xml:space="preserve">»</w:t>
      </w:r>
      <w:r>
        <w:rPr>
          <w:rFonts w:ascii="Times New Roman" w:hAnsi="Times New Roman" w:eastAsia="Times New Roman" w:cs="Times New Roman"/>
          <w:b/>
          <w:bCs/>
          <w:color w:val="ff0000"/>
          <w:sz w:val="28"/>
          <w:szCs w:val="28"/>
          <w:lang w:eastAsia="ru-RU"/>
        </w:rPr>
      </w:r>
    </w:p>
    <w:p>
      <w:pPr>
        <w:ind w:firstLine="709"/>
        <w:jc w:val="cente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w:t>
      </w:r>
      <w:r>
        <w:rPr>
          <w:rFonts w:ascii="Times New Roman" w:hAnsi="Times New Roman" w:cs="Times New Roman"/>
          <w:sz w:val="28"/>
          <w:szCs w:val="28"/>
        </w:rPr>
        <w:t xml:space="preserve"> </w:t>
      </w:r>
      <w:r>
        <w:rPr>
          <w:rFonts w:ascii="Times New Roman" w:hAnsi="Times New Roman" w:cs="Times New Roman"/>
          <w:sz w:val="28"/>
          <w:szCs w:val="28"/>
        </w:rPr>
        <w:t xml:space="preserve">«Предварительное согласование предоставления земельного участка») </w:t>
      </w:r>
      <w:r>
        <w:rPr>
          <w:rFonts w:ascii="Times New Roman" w:hAnsi="Times New Roman" w:cs="Times New Roman"/>
          <w:sz w:val="28"/>
          <w:szCs w:val="28"/>
        </w:rPr>
      </w:r>
    </w:p>
    <w:p>
      <w:pPr>
        <w:ind w:firstLine="709"/>
        <w:jc w:val="center"/>
        <w:spacing w:after="0" w:line="240" w:lineRule="auto"/>
        <w:rPr>
          <w:rFonts w:ascii="Times New Roman" w:hAnsi="Times New Roman" w:eastAsia="Calibri" w:cs="Times New Roman"/>
        </w:rPr>
      </w:pPr>
      <w:r>
        <w:rPr>
          <w:rFonts w:ascii="Times New Roman" w:hAnsi="Times New Roman" w:cs="Times New Roman"/>
          <w:sz w:val="28"/>
          <w:szCs w:val="28"/>
        </w:rPr>
        <w:t xml:space="preserve">(далее – административный регламент, муниципальная услуга)</w:t>
      </w:r>
      <w:r>
        <w:rPr>
          <w:rFonts w:ascii="Times New Roman" w:hAnsi="Times New Roman" w:eastAsia="Calibri" w:cs="Times New Roman"/>
        </w:rPr>
      </w:r>
    </w:p>
    <w:p>
      <w:pPr>
        <w:pStyle w:val="667"/>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67"/>
        <w:jc w:val="center"/>
        <w:rPr>
          <w:rFonts w:ascii="Times New Roman" w:hAnsi="Times New Roman" w:cs="Times New Roman"/>
          <w:sz w:val="28"/>
          <w:szCs w:val="28"/>
        </w:rPr>
        <w:outlineLvl w:val="1"/>
      </w:pPr>
      <w:r>
        <w:rPr>
          <w:rFonts w:ascii="Times New Roman" w:hAnsi="Times New Roman" w:cs="Times New Roman"/>
          <w:sz w:val="28"/>
          <w:szCs w:val="28"/>
        </w:rPr>
        <w:t xml:space="preserve">1. Общие положения</w:t>
      </w:r>
      <w:r>
        <w:rPr>
          <w:rFonts w:ascii="Times New Roman" w:hAnsi="Times New Roman" w:cs="Times New Roman"/>
          <w:sz w:val="28"/>
          <w:szCs w:val="28"/>
        </w:rPr>
      </w:r>
    </w:p>
    <w:p>
      <w:pPr>
        <w:pStyle w:val="667"/>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w:t>
      </w:r>
      <w:r>
        <w:rPr>
          <w:rFonts w:ascii="Times New Roman" w:hAnsi="Times New Roman" w:cs="Times New Roman"/>
          <w:sz w:val="28"/>
          <w:szCs w:val="28"/>
        </w:rPr>
        <w:t xml:space="preserve">«</w:t>
      </w:r>
      <w:r>
        <w:rPr>
          <w:rFonts w:ascii="Times New Roman" w:hAnsi="Times New Roman" w:cs="Times New Roman"/>
          <w:sz w:val="28"/>
          <w:szCs w:val="28"/>
        </w:rPr>
        <w:t xml:space="preserve">Предварительное согласование пре</w:t>
      </w:r>
      <w:r>
        <w:rPr>
          <w:rFonts w:ascii="Times New Roman" w:hAnsi="Times New Roman" w:cs="Times New Roman"/>
          <w:sz w:val="28"/>
          <w:szCs w:val="28"/>
        </w:rPr>
        <w:t xml:space="preserve">доставления земельного участка</w:t>
      </w:r>
      <w:r>
        <w:rPr>
          <w:rFonts w:ascii="Times New Roman" w:hAnsi="Times New Roman" w:cs="Times New Roman"/>
          <w:sz w:val="28"/>
          <w:szCs w:val="28"/>
        </w:rPr>
        <w:t xml:space="preserve">»</w:t>
      </w:r>
      <w:r>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Pr>
          <w:rFonts w:ascii="Times New Roman" w:hAnsi="Times New Roman" w:cs="Times New Roman"/>
          <w:sz w:val="28"/>
          <w:szCs w:val="28"/>
        </w:rPr>
        <w:t xml:space="preserve">муниципальных услуг</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1.2. Заявителями, имеющими право на получение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являются:</w:t>
      </w:r>
      <w:r>
        <w:rPr>
          <w:rFonts w:ascii="Times New Roman" w:hAnsi="Times New Roman" w:cs="Times New Roman"/>
          <w:sz w:val="28"/>
          <w:szCs w:val="28"/>
        </w:rPr>
      </w:r>
    </w:p>
    <w:p>
      <w:pPr>
        <w:pStyle w:val="667"/>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физические лица;</w:t>
      </w:r>
      <w:r>
        <w:rPr>
          <w:rFonts w:ascii="Times New Roman" w:hAnsi="Times New Roman" w:cs="Times New Roman"/>
          <w:sz w:val="28"/>
          <w:szCs w:val="28"/>
        </w:rPr>
      </w:r>
    </w:p>
    <w:p>
      <w:pPr>
        <w:pStyle w:val="667"/>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предприниматели;</w:t>
      </w:r>
      <w:r>
        <w:rPr>
          <w:rFonts w:ascii="Times New Roman" w:hAnsi="Times New Roman" w:cs="Times New Roman"/>
          <w:sz w:val="28"/>
          <w:szCs w:val="28"/>
        </w:rPr>
      </w:r>
    </w:p>
    <w:p>
      <w:pPr>
        <w:pStyle w:val="667"/>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Pr>
          <w:rFonts w:ascii="Times New Roman" w:hAnsi="Times New Roman" w:cs="Times New Roman"/>
          <w:sz w:val="28"/>
          <w:szCs w:val="28"/>
        </w:rPr>
        <w:t xml:space="preserve">муниципальную </w:t>
      </w:r>
      <w:r>
        <w:rPr>
          <w:rFonts w:ascii="Times New Roman" w:hAnsi="Times New Roman" w:cs="Times New Roman"/>
          <w:sz w:val="28"/>
          <w:szCs w:val="28"/>
        </w:rPr>
        <w:t xml:space="preserve">услугу</w:t>
      </w:r>
      <w:r>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Pr>
          <w:rFonts w:ascii="Times New Roman" w:hAnsi="Times New Roman" w:cs="Times New Roman"/>
          <w:sz w:val="28"/>
          <w:szCs w:val="28"/>
        </w:rPr>
        <w:t xml:space="preserve">(далее - сведения информационного характера), размещается: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и услуг, которые являются необходимыми</w:t>
      </w:r>
      <w:r>
        <w:rPr>
          <w:rFonts w:ascii="Times New Roman" w:hAnsi="Times New Roman" w:cs="Times New Roman"/>
          <w:sz w:val="28"/>
          <w:szCs w:val="28"/>
        </w:rPr>
        <w:t xml:space="preserve"> и обязательными</w:t>
      </w:r>
      <w:r>
        <w:rPr>
          <w:rFonts w:ascii="Times New Roman" w:hAnsi="Times New Roman" w:cs="Times New Roman"/>
          <w:sz w:val="28"/>
          <w:szCs w:val="28"/>
        </w:rPr>
        <w:t xml:space="preserve"> для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Администраций</w:t>
      </w:r>
      <w:r>
        <w:rPr>
          <w:rFonts w:ascii="Times New Roman" w:hAnsi="Times New Roman" w:cs="Times New Roman"/>
          <w:sz w:val="28"/>
          <w:szCs w:val="28"/>
        </w:rPr>
        <w:t xml:space="preserve"> </w:t>
      </w:r>
      <w:r>
        <w:rPr>
          <w:rFonts w:ascii="Times New Roman" w:hAnsi="Times New Roman" w:cs="Times New Roman"/>
          <w:sz w:val="28"/>
          <w:szCs w:val="28"/>
        </w:rPr>
        <w:t xml:space="preserve">www.toksovo-lo.ru</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 xml:space="preserve">«</w:t>
      </w:r>
      <w:r>
        <w:rPr>
          <w:rFonts w:ascii="Times New Roman" w:hAnsi="Times New Roman" w:cs="Times New Roman"/>
          <w:sz w:val="28"/>
          <w:szCs w:val="28"/>
        </w:rPr>
        <w:t xml:space="preserve">Многофункциональный центр предоставления государственных и </w:t>
      </w:r>
      <w:r>
        <w:rPr>
          <w:rFonts w:ascii="Times New Roman" w:hAnsi="Times New Roman" w:cs="Times New Roman"/>
          <w:sz w:val="28"/>
          <w:szCs w:val="28"/>
        </w:rPr>
        <w:t xml:space="preserve">муниципальных услуг</w:t>
      </w:r>
      <w:r>
        <w:rPr>
          <w:rFonts w:ascii="Times New Roman" w:hAnsi="Times New Roman" w:cs="Times New Roman"/>
          <w:sz w:val="28"/>
          <w:szCs w:val="28"/>
        </w:rPr>
        <w:t xml:space="preserve">»</w:t>
      </w:r>
      <w:r>
        <w:rPr>
          <w:rFonts w:ascii="Times New Roman" w:hAnsi="Times New Roman" w:cs="Times New Roman"/>
          <w:sz w:val="28"/>
          <w:szCs w:val="28"/>
        </w:rPr>
        <w:t xml:space="preserve"> (далее -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http://mfc47.ru/;</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hAnsi="Times New Roman" w:cs="Times New Roman"/>
          <w:sz w:val="28"/>
          <w:szCs w:val="28"/>
        </w:rPr>
        <w:t xml:space="preserve">№</w:t>
      </w:r>
      <w:r>
        <w:rPr>
          <w:rFonts w:ascii="Times New Roman" w:hAnsi="Times New Roman" w:cs="Times New Roman"/>
          <w:sz w:val="28"/>
          <w:szCs w:val="28"/>
        </w:rPr>
        <w:t xml:space="preserve">obl.ru, www.gosuslugi.ru.</w:t>
      </w:r>
      <w:r>
        <w:rPr>
          <w:rFonts w:ascii="Times New Roman" w:hAnsi="Times New Roman" w:cs="Times New Roman"/>
          <w:sz w:val="28"/>
          <w:szCs w:val="28"/>
        </w:rPr>
      </w:r>
    </w:p>
    <w:p>
      <w:pPr>
        <w:pStyle w:val="667"/>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67"/>
        <w:jc w:val="center"/>
        <w:rPr>
          <w:rFonts w:ascii="Times New Roman" w:hAnsi="Times New Roman" w:cs="Times New Roman"/>
          <w:sz w:val="28"/>
          <w:szCs w:val="28"/>
        </w:rPr>
        <w:outlineLvl w:val="1"/>
      </w:pPr>
      <w:r>
        <w:rPr>
          <w:rFonts w:ascii="Times New Roman" w:hAnsi="Times New Roman" w:cs="Times New Roman"/>
          <w:sz w:val="28"/>
          <w:szCs w:val="28"/>
        </w:rPr>
        <w:t xml:space="preserve">2. Стандарт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r>
    </w:p>
    <w:p>
      <w:pPr>
        <w:pStyle w:val="667"/>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предоставления зе</w:t>
      </w:r>
      <w:r>
        <w:rPr>
          <w:rFonts w:ascii="Times New Roman" w:hAnsi="Times New Roman" w:cs="Times New Roman"/>
          <w:sz w:val="28"/>
          <w:szCs w:val="28"/>
        </w:rPr>
        <w:t xml:space="preserve">мельного участка </w:t>
      </w:r>
      <w:r>
        <w:rPr>
          <w:rFonts w:ascii="Times New Roman" w:hAnsi="Times New Roman" w:cs="Times New Roman"/>
          <w:sz w:val="28"/>
          <w:szCs w:val="28"/>
        </w:rPr>
        <w:t xml:space="preserve">(далее - </w:t>
      </w:r>
      <w:r>
        <w:rPr>
          <w:rFonts w:ascii="Times New Roman" w:hAnsi="Times New Roman" w:cs="Times New Roman"/>
          <w:sz w:val="28"/>
          <w:szCs w:val="28"/>
        </w:rPr>
        <w:t xml:space="preserve">муниципальная услуга</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Предварительное согласование пр</w:t>
      </w:r>
      <w:r>
        <w:rPr>
          <w:rFonts w:ascii="Times New Roman" w:hAnsi="Times New Roman" w:cs="Times New Roman"/>
          <w:sz w:val="28"/>
          <w:szCs w:val="28"/>
        </w:rPr>
        <w:t xml:space="preserve">едоставления земельного участка</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Pr>
          <w:rFonts w:ascii="Times New Roman" w:hAnsi="Times New Roman" w:cs="Times New Roman"/>
          <w:sz w:val="28"/>
          <w:szCs w:val="28"/>
        </w:rPr>
        <w:t xml:space="preserve">Муниципальную услугу </w:t>
      </w:r>
      <w:r>
        <w:rPr>
          <w:rFonts w:ascii="Times New Roman" w:hAnsi="Times New Roman" w:cs="Times New Roman"/>
          <w:sz w:val="28"/>
          <w:szCs w:val="28"/>
        </w:rPr>
        <w:t xml:space="preserve">предоставляют:</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Pr>
          <w:rFonts w:ascii="Times New Roman" w:hAnsi="Times New Roman" w:cs="Times New Roman"/>
          <w:sz w:val="28"/>
          <w:szCs w:val="28"/>
        </w:rPr>
        <w:t xml:space="preserve">Токсовское городское поселение</w:t>
      </w:r>
      <w:r>
        <w:rPr>
          <w:rFonts w:ascii="Times New Roman" w:hAnsi="Times New Roman" w:cs="Times New Roman"/>
          <w:sz w:val="28"/>
          <w:szCs w:val="28"/>
        </w:rPr>
        <w:t xml:space="preserve">»</w:t>
      </w:r>
      <w:r>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предоставлении услуги участвуют:</w:t>
      </w:r>
      <w:r>
        <w:rPr>
          <w:rFonts w:ascii="Times New Roman" w:hAnsi="Times New Roman" w:cs="Times New Roman"/>
          <w:sz w:val="28"/>
          <w:szCs w:val="28"/>
        </w:rPr>
      </w:r>
    </w:p>
    <w:p>
      <w:pPr>
        <w:pStyle w:val="667"/>
        <w:ind w:firstLine="709"/>
        <w:jc w:val="both"/>
        <w:rPr>
          <w:rFonts w:ascii="Times New Roman" w:hAnsi="Times New Roman" w:cs="Times New Roman"/>
          <w:strike/>
          <w:sz w:val="28"/>
          <w:szCs w:val="28"/>
        </w:rPr>
      </w:pPr>
      <w:r>
        <w:rPr>
          <w:rFonts w:ascii="Times New Roman" w:hAnsi="Times New Roman" w:cs="Times New Roman"/>
          <w:sz w:val="28"/>
          <w:szCs w:val="28"/>
        </w:rPr>
        <w:t xml:space="preserve">Государственное бюджетное учреждение Ленинградской области </w:t>
      </w:r>
      <w:r>
        <w:rPr>
          <w:rFonts w:ascii="Times New Roman" w:hAnsi="Times New Roman" w:cs="Times New Roman"/>
          <w:sz w:val="28"/>
          <w:szCs w:val="28"/>
        </w:rPr>
        <w:t xml:space="preserve">«</w:t>
      </w:r>
      <w:r>
        <w:rPr>
          <w:rFonts w:ascii="Times New Roman" w:hAnsi="Times New Roman" w:cs="Times New Roman"/>
          <w:sz w:val="28"/>
          <w:szCs w:val="28"/>
        </w:rPr>
        <w:t xml:space="preserve">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trike/>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налоговой службы по Ленинградской области;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с комплектом документов принимается: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(при наличии соглашения);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Администрацию;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электронной форме через личный кабинет заявителя на ПГУ ЛО/ЕПГУ (при технической реализации).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записаться на прием для подачи заявления о предоставлении услуги следующими способами: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посредством ПГУ ЛО/ЕПГУ - в Администрацию, МФЦ;</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посредством сайта ОМСУ, МФЦ (при технической реализации) - в Администрацию, МФЦ;</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 xml:space="preserve">) по телефону - в Администрацию, МФЦ.</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и время в пределах </w:t>
      </w:r>
      <w:r>
        <w:rPr>
          <w:rFonts w:ascii="Times New Roman" w:hAnsi="Times New Roman" w:cs="Times New Roman"/>
          <w:sz w:val="28"/>
          <w:szCs w:val="28"/>
        </w:rPr>
        <w:t xml:space="preserve">установленного в Администрации или МФЦ графика приема заявителей.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является:</w:t>
      </w:r>
      <w:r>
        <w:rPr>
          <w:rFonts w:ascii="Times New Roman" w:hAnsi="Times New Roman" w:cs="Times New Roman"/>
          <w:sz w:val="28"/>
          <w:szCs w:val="28"/>
        </w:rPr>
      </w:r>
    </w:p>
    <w:p>
      <w:pPr>
        <w:pStyle w:val="667"/>
        <w:numPr>
          <w:ilvl w:val="0"/>
          <w:numId w:val="2"/>
        </w:numPr>
        <w:ind w:left="0" w:firstLine="709"/>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решение о предварительном согласовании предоставления земельного участка</w:t>
      </w:r>
      <w:r>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w:t>
      </w:r>
      <w:r>
        <w:rPr>
          <w:rFonts w:ascii="Times New Roman" w:hAnsi="Times New Roman" w:cs="Times New Roman"/>
          <w:sz w:val="28"/>
          <w:szCs w:val="28"/>
        </w:rPr>
        <w:t xml:space="preserve">3 к регламенту)</w:t>
      </w:r>
      <w:r>
        <w:rPr>
          <w:rFonts w:ascii="Times New Roman" w:hAnsi="Times New Roman" w:cs="Times New Roman"/>
          <w:sz w:val="28"/>
          <w:szCs w:val="28"/>
        </w:rPr>
        <w:t xml:space="preserve">;</w:t>
      </w:r>
      <w:r>
        <w:rPr>
          <w:rFonts w:ascii="Times New Roman" w:hAnsi="Times New Roman" w:cs="Times New Roman"/>
          <w:sz w:val="28"/>
          <w:szCs w:val="28"/>
        </w:rPr>
      </w:r>
    </w:p>
    <w:p>
      <w:pPr>
        <w:pStyle w:val="667"/>
        <w:numPr>
          <w:ilvl w:val="0"/>
          <w:numId w:val="2"/>
        </w:numPr>
        <w:ind w:left="0" w:firstLine="709"/>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о возврате заявления о предварительном согласовании </w:t>
      </w:r>
      <w:r>
        <w:rPr>
          <w:rFonts w:ascii="Times New Roman" w:hAnsi="Times New Roman" w:cs="Times New Roman"/>
          <w:sz w:val="28"/>
          <w:szCs w:val="28"/>
        </w:rPr>
        <w:t xml:space="preserve">предоставления земельного участка (приложение №</w:t>
      </w:r>
      <w:r>
        <w:rPr>
          <w:rFonts w:ascii="Times New Roman" w:hAnsi="Times New Roman" w:cs="Times New Roman"/>
          <w:sz w:val="28"/>
          <w:szCs w:val="28"/>
        </w:rPr>
        <w:t xml:space="preserve"> </w:t>
      </w:r>
      <w:r>
        <w:rPr>
          <w:rFonts w:ascii="Times New Roman" w:hAnsi="Times New Roman" w:cs="Times New Roman"/>
          <w:sz w:val="28"/>
          <w:szCs w:val="28"/>
        </w:rPr>
        <w:t xml:space="preserve">4 к регламенту);</w:t>
      </w:r>
      <w:r>
        <w:rPr>
          <w:rFonts w:ascii="Times New Roman" w:hAnsi="Times New Roman" w:cs="Times New Roman"/>
          <w:sz w:val="28"/>
          <w:szCs w:val="28"/>
        </w:rPr>
      </w:r>
    </w:p>
    <w:p>
      <w:pPr>
        <w:pStyle w:val="667"/>
        <w:numPr>
          <w:ilvl w:val="0"/>
          <w:numId w:val="2"/>
        </w:numPr>
        <w:ind w:left="0" w:firstLine="709"/>
        <w:jc w:val="both"/>
        <w:tabs>
          <w:tab w:val="left" w:pos="1134" w:leader="none"/>
        </w:tabs>
        <w:rPr>
          <w:rFonts w:ascii="Times New Roman" w:hAnsi="Times New Roman" w:cs="Times New Roman"/>
          <w:sz w:val="28"/>
          <w:szCs w:val="28"/>
        </w:rPr>
      </w:pPr>
      <w:r>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w:t>
      </w:r>
      <w:r>
        <w:rPr>
          <w:rFonts w:ascii="Times New Roman" w:hAnsi="Times New Roman" w:cs="Times New Roman"/>
          <w:sz w:val="28"/>
          <w:szCs w:val="28"/>
        </w:rPr>
        <w:t xml:space="preserve">5 к регламенту)</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предоставляется: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без личной явки: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посредством ПГУ ЛО/ЕПГУ (при технической реализации);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составляет не более </w:t>
      </w:r>
      <w:r>
        <w:rPr>
          <w:rFonts w:ascii="Times New Roman" w:hAnsi="Times New Roman" w:cs="Times New Roman"/>
          <w:sz w:val="28"/>
          <w:szCs w:val="28"/>
        </w:rPr>
        <w:t xml:space="preserve">20 (двадцати)</w:t>
      </w:r>
      <w:r>
        <w:rPr>
          <w:rFonts w:ascii="Times New Roman" w:hAnsi="Times New Roman" w:cs="Times New Roman"/>
          <w:sz w:val="28"/>
          <w:szCs w:val="28"/>
        </w:rPr>
        <w:t xml:space="preserve"> календарных дней со дня поступления заявления </w:t>
      </w:r>
      <w:r>
        <w:rPr>
          <w:rFonts w:ascii="Times New Roman" w:hAnsi="Times New Roman" w:cs="Times New Roman"/>
          <w:sz w:val="28"/>
          <w:szCs w:val="28"/>
        </w:rPr>
        <w:t xml:space="preserve">о предварительном согласовании предоставления земельного участка </w:t>
      </w:r>
      <w:r>
        <w:rPr>
          <w:rFonts w:ascii="Times New Roman" w:hAnsi="Times New Roman" w:cs="Times New Roman"/>
          <w:sz w:val="28"/>
          <w:szCs w:val="28"/>
        </w:rPr>
        <w:t xml:space="preserve">в Администрацию.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2.4.1. В случае опубликования извещения о предоставлении земельного участка</w:t>
      </w:r>
      <w:r>
        <w:rPr>
          <w:rFonts w:ascii="Times New Roman" w:hAnsi="Times New Roman" w:cs="Times New Roman"/>
          <w:sz w:val="28"/>
          <w:szCs w:val="28"/>
        </w:rPr>
        <w:t xml:space="preserve"> в соответствии с требованиями пункта 3.1.3.11 настоящих методических рекомендаций, </w:t>
      </w:r>
      <w:r>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продлевается до окончания 30-дневного срока публикации.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tooltip="consultantplus://offline/ref=E661085ED54F412FA5CA6470B032C1BB03930D6B0444493D44858794BCC1F3B37FEFC86A6C24R6L" w:history="1">
        <w:r>
          <w:rPr>
            <w:rFonts w:ascii="Times New Roman" w:hAnsi="Times New Roman" w:cs="Times New Roman"/>
            <w:sz w:val="28"/>
            <w:szCs w:val="28"/>
          </w:rPr>
          <w:t xml:space="preserve">статьей 3.5</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t xml:space="preserve">закона от 25 октября 2001 года №</w:t>
      </w:r>
      <w:r>
        <w:rPr>
          <w:rFonts w:ascii="Times New Roman" w:hAnsi="Times New Roman" w:cs="Times New Roman"/>
          <w:sz w:val="28"/>
          <w:szCs w:val="28"/>
        </w:rPr>
        <w:t xml:space="preserve"> 137-ФЗ </w:t>
      </w:r>
      <w:r>
        <w:rPr>
          <w:rFonts w:ascii="Times New Roman" w:hAnsi="Times New Roman" w:cs="Times New Roman"/>
          <w:sz w:val="28"/>
          <w:szCs w:val="28"/>
        </w:rPr>
        <w:t xml:space="preserve">«</w:t>
      </w:r>
      <w:r>
        <w:rPr>
          <w:rFonts w:ascii="Times New Roman" w:hAnsi="Times New Roman" w:cs="Times New Roman"/>
          <w:sz w:val="28"/>
          <w:szCs w:val="28"/>
        </w:rPr>
        <w:t xml:space="preserve">О введении в действие Земельного кодекса Российской Федерации</w:t>
      </w:r>
      <w:r>
        <w:rPr>
          <w:rFonts w:ascii="Times New Roman" w:hAnsi="Times New Roman" w:cs="Times New Roman"/>
          <w:sz w:val="28"/>
          <w:szCs w:val="28"/>
        </w:rPr>
        <w:t xml:space="preserve">»</w:t>
      </w:r>
      <w:r>
        <w:rPr>
          <w:rFonts w:ascii="Times New Roman" w:hAnsi="Times New Roman" w:cs="Times New Roman"/>
          <w:sz w:val="28"/>
          <w:szCs w:val="28"/>
        </w:rPr>
        <w:t xml:space="preserve">, срок </w:t>
      </w:r>
      <w:r>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может быть продлен не более чем до 45 (сорока пяти) </w:t>
      </w:r>
      <w:r>
        <w:rPr>
          <w:rFonts w:ascii="Times New Roman" w:hAnsi="Times New Roman" w:cs="Times New Roman"/>
          <w:sz w:val="28"/>
          <w:szCs w:val="28"/>
        </w:rPr>
        <w:t xml:space="preserve">календарных </w:t>
      </w:r>
      <w:r>
        <w:rPr>
          <w:rFonts w:ascii="Times New Roman" w:hAnsi="Times New Roman" w:cs="Times New Roman"/>
          <w:sz w:val="28"/>
          <w:szCs w:val="28"/>
        </w:rPr>
        <w:t xml:space="preserve">дней со дня поступления заявления о предварительном</w:t>
      </w:r>
      <w:r>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согласовании</w:t>
      </w:r>
      <w:r>
        <w:rPr>
          <w:rFonts w:ascii="Times New Roman" w:hAnsi="Times New Roman" w:cs="Times New Roman"/>
          <w:sz w:val="28"/>
          <w:szCs w:val="28"/>
        </w:rPr>
        <w:t xml:space="preserve"> предоставления земельного участка.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2.4.3. Максимальный срок предоставления муниципальный услуги, с учетом </w:t>
      </w:r>
      <w:r>
        <w:rPr>
          <w:rFonts w:ascii="Times New Roman" w:hAnsi="Times New Roman" w:cs="Times New Roman"/>
          <w:sz w:val="28"/>
          <w:szCs w:val="28"/>
        </w:rPr>
        <w:t xml:space="preserve">выполнения </w:t>
      </w:r>
      <w:r>
        <w:rPr>
          <w:rFonts w:ascii="Times New Roman" w:hAnsi="Times New Roman" w:cs="Times New Roman"/>
          <w:sz w:val="28"/>
          <w:szCs w:val="28"/>
        </w:rPr>
        <w:t xml:space="preserve">требований п</w:t>
      </w:r>
      <w:r>
        <w:rPr>
          <w:rFonts w:ascii="Times New Roman" w:hAnsi="Times New Roman" w:cs="Times New Roman"/>
          <w:sz w:val="28"/>
          <w:szCs w:val="28"/>
        </w:rPr>
        <w:t xml:space="preserve">унктов </w:t>
      </w:r>
      <w:r>
        <w:rPr>
          <w:rFonts w:ascii="Times New Roman" w:hAnsi="Times New Roman" w:cs="Times New Roman"/>
          <w:sz w:val="28"/>
          <w:szCs w:val="28"/>
        </w:rPr>
        <w:t xml:space="preserve">2.4.1</w:t>
      </w:r>
      <w:r>
        <w:rPr>
          <w:rFonts w:ascii="Times New Roman" w:hAnsi="Times New Roman" w:cs="Times New Roman"/>
          <w:sz w:val="28"/>
          <w:szCs w:val="28"/>
        </w:rPr>
        <w:t xml:space="preserve"> и</w:t>
      </w:r>
      <w:r>
        <w:rPr>
          <w:rFonts w:ascii="Times New Roman" w:hAnsi="Times New Roman" w:cs="Times New Roman"/>
          <w:sz w:val="28"/>
          <w:szCs w:val="28"/>
        </w:rPr>
        <w:t xml:space="preserve"> 2.4.2 настоящих методических рекомендаций, </w:t>
      </w:r>
      <w:r>
        <w:rPr>
          <w:rFonts w:ascii="Times New Roman" w:hAnsi="Times New Roman" w:cs="Times New Roman"/>
          <w:sz w:val="28"/>
          <w:szCs w:val="28"/>
        </w:rPr>
        <w:t xml:space="preserve">составляет не </w:t>
      </w:r>
      <w:r>
        <w:rPr>
          <w:rFonts w:ascii="Times New Roman" w:hAnsi="Times New Roman" w:cs="Times New Roman"/>
          <w:sz w:val="28"/>
          <w:szCs w:val="28"/>
        </w:rPr>
        <w:t xml:space="preserve">более</w:t>
      </w:r>
      <w:r>
        <w:rPr>
          <w:rFonts w:ascii="Times New Roman" w:hAnsi="Times New Roman" w:cs="Times New Roman"/>
          <w:sz w:val="28"/>
          <w:szCs w:val="28"/>
        </w:rPr>
        <w:t xml:space="preserve"> </w:t>
      </w:r>
      <w:r>
        <w:rPr>
          <w:rFonts w:ascii="Times New Roman" w:hAnsi="Times New Roman" w:cs="Times New Roman"/>
          <w:sz w:val="28"/>
          <w:szCs w:val="28"/>
        </w:rPr>
        <w:t xml:space="preserve"> 7</w:t>
      </w:r>
      <w:r>
        <w:rPr>
          <w:rFonts w:ascii="Times New Roman" w:hAnsi="Times New Roman" w:cs="Times New Roman"/>
          <w:sz w:val="28"/>
          <w:szCs w:val="28"/>
        </w:rPr>
        <w:t xml:space="preserve">0 (семидесяти)</w:t>
      </w:r>
      <w:r>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дней со дня поступления заявления</w:t>
      </w:r>
      <w:r>
        <w:t xml:space="preserve"> </w:t>
      </w:r>
      <w:r>
        <w:rPr>
          <w:rFonts w:ascii="Times New Roman" w:hAnsi="Times New Roman" w:cs="Times New Roman"/>
          <w:sz w:val="28"/>
          <w:szCs w:val="28"/>
        </w:rPr>
        <w:t xml:space="preserve">о предварительном согласовании предоставления земельного участка</w:t>
      </w:r>
      <w:r>
        <w:rPr>
          <w:rFonts w:ascii="Times New Roman" w:hAnsi="Times New Roman" w:cs="Times New Roman"/>
          <w:sz w:val="28"/>
          <w:szCs w:val="28"/>
        </w:rPr>
        <w:t xml:space="preserve"> в Администрацию.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w:t>
      </w:r>
      <w:hyperlink r:id="rId10" w:tooltip="consultantplus://offline/ref=E661085ED54F412FA5CA6470B032C1BB03930D6B0D45493D44858794BCC1F3B37FEFC86C6024R8L" w:history="1">
        <w:r>
          <w:rPr>
            <w:rFonts w:ascii="Times New Roman" w:hAnsi="Times New Roman" w:cs="Times New Roman"/>
            <w:sz w:val="28"/>
            <w:szCs w:val="28"/>
          </w:rPr>
          <w:t xml:space="preserve">кодекс</w:t>
        </w:r>
      </w:hyperlink>
      <w:r>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r>
    </w:p>
    <w:p>
      <w:pPr>
        <w:pStyle w:val="667"/>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1" w:tooltip="consultantplus://offline/ref=E661085ED54F412FA5CA6470B032C1BB03930D6B0444493D44858794BC2CR1L" w:history="1">
        <w:r>
          <w:rPr>
            <w:rFonts w:ascii="Times New Roman" w:hAnsi="Times New Roman" w:cs="Times New Roman"/>
            <w:sz w:val="28"/>
            <w:szCs w:val="28"/>
          </w:rPr>
          <w:t xml:space="preserve">закон</w:t>
        </w:r>
      </w:hyperlink>
      <w:r>
        <w:rPr>
          <w:rFonts w:ascii="Times New Roman" w:hAnsi="Times New Roman" w:cs="Times New Roman"/>
          <w:sz w:val="28"/>
          <w:szCs w:val="28"/>
        </w:rPr>
        <w:t xml:space="preserve"> от 25.10.2001 №</w:t>
      </w:r>
      <w:r>
        <w:rPr>
          <w:rFonts w:ascii="Times New Roman" w:hAnsi="Times New Roman" w:cs="Times New Roman"/>
          <w:sz w:val="28"/>
          <w:szCs w:val="28"/>
        </w:rPr>
        <w:t xml:space="preserve"> 137-ФЗ </w:t>
      </w:r>
      <w:r>
        <w:rPr>
          <w:rFonts w:ascii="Times New Roman" w:hAnsi="Times New Roman" w:cs="Times New Roman"/>
          <w:sz w:val="28"/>
          <w:szCs w:val="28"/>
        </w:rPr>
        <w:t xml:space="preserve">«</w:t>
      </w:r>
      <w:r>
        <w:rPr>
          <w:rFonts w:ascii="Times New Roman" w:hAnsi="Times New Roman" w:cs="Times New Roman"/>
          <w:sz w:val="28"/>
          <w:szCs w:val="28"/>
        </w:rPr>
        <w:t xml:space="preserve">О введении в действие Земельного кодекса Российской Федерации</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numPr>
          <w:ilvl w:val="0"/>
          <w:numId w:val="3"/>
        </w:numPr>
        <w:ind w:left="0" w:firstLine="709"/>
        <w:jc w:val="both"/>
        <w:rPr>
          <w:rFonts w:ascii="Times New Roman" w:hAnsi="Times New Roman" w:cs="Times New Roman"/>
          <w:sz w:val="28"/>
          <w:szCs w:val="28"/>
        </w:rPr>
      </w:pPr>
      <w:r/>
      <w:hyperlink r:id="rId12" w:tooltip="consultantplus://offline/ref=E661085ED54F412FA5CA6470B032C1BB0391056F0D4F493D44858794BC2CR1L" w:history="1">
        <w:r>
          <w:rPr>
            <w:rFonts w:ascii="Times New Roman" w:hAnsi="Times New Roman" w:cs="Times New Roman"/>
            <w:sz w:val="28"/>
            <w:szCs w:val="28"/>
          </w:rPr>
          <w:t xml:space="preserve">Приказ</w:t>
        </w:r>
      </w:hyperlink>
      <w:r>
        <w:rPr>
          <w:rFonts w:ascii="Times New Roman" w:hAnsi="Times New Roman" w:cs="Times New Roman"/>
          <w:sz w:val="28"/>
          <w:szCs w:val="28"/>
        </w:rPr>
        <w:t xml:space="preserve"> Минэконо</w:t>
      </w:r>
      <w:r>
        <w:rPr>
          <w:rFonts w:ascii="Times New Roman" w:hAnsi="Times New Roman" w:cs="Times New Roman"/>
          <w:sz w:val="28"/>
          <w:szCs w:val="28"/>
        </w:rPr>
        <w:t xml:space="preserve">мразвития России от 12.01.2015 №</w:t>
      </w:r>
      <w:r>
        <w:rPr>
          <w:rFonts w:ascii="Times New Roman" w:hAnsi="Times New Roman" w:cs="Times New Roman"/>
          <w:sz w:val="28"/>
          <w:szCs w:val="28"/>
        </w:rPr>
        <w:t xml:space="preserve"> 1 </w:t>
      </w:r>
      <w:r>
        <w:rPr>
          <w:rFonts w:ascii="Times New Roman" w:hAnsi="Times New Roman" w:cs="Times New Roman"/>
          <w:sz w:val="28"/>
          <w:szCs w:val="28"/>
        </w:rPr>
        <w:t xml:space="preserve">«</w:t>
      </w:r>
      <w:r>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bookmarkStart w:id="0" w:name="P99"/>
      <w:r/>
      <w:bookmarkEnd w:id="0"/>
      <w:r>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подлежащих представлению заявителем:</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bookmarkStart w:id="1" w:name="P100"/>
      <w:r/>
      <w:bookmarkEnd w:id="1"/>
      <w:r>
        <w:rPr>
          <w:rFonts w:ascii="Times New Roman" w:hAnsi="Times New Roman" w:cs="Times New Roman"/>
          <w:sz w:val="28"/>
          <w:szCs w:val="28"/>
        </w:rPr>
        <w:t xml:space="preserve">1) </w:t>
      </w:r>
      <w:hyperlink w:tooltip="#P439" w:anchor="P439" w:history="1">
        <w:r>
          <w:rPr>
            <w:rFonts w:ascii="Times New Roman" w:hAnsi="Times New Roman" w:cs="Times New Roman"/>
            <w:sz w:val="28"/>
            <w:szCs w:val="28"/>
          </w:rPr>
          <w:t xml:space="preserve">заявление</w:t>
        </w:r>
      </w:hyperlink>
      <w:r>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 место нахождения заявителя (для юридического лица), а также государст</w:t>
      </w:r>
      <w:r>
        <w:rPr>
          <w:rFonts w:ascii="Times New Roman" w:hAnsi="Times New Roman" w:cs="Times New Roman"/>
          <w:sz w:val="28"/>
          <w:szCs w:val="28"/>
        </w:rPr>
        <w:t xml:space="preserve">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кадастровый номер земельного участка, </w:t>
      </w:r>
      <w:r>
        <w:rPr>
          <w:rFonts w:ascii="Times New Roman" w:hAnsi="Times New Roman" w:cs="Times New Roman"/>
          <w:sz w:val="28"/>
          <w:szCs w:val="28"/>
        </w:rPr>
        <w:t xml:space="preserve">заявление</w:t>
      </w:r>
      <w:r>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tooltip="consultantplus://offline/ref=E661085ED54F412FA5CA6470B032C1BB03930D660D43493D44858794BC2CR1L" w:history="1">
        <w:r>
          <w:rPr>
            <w:rFonts w:ascii="Times New Roman" w:hAnsi="Times New Roman" w:cs="Times New Roman"/>
            <w:sz w:val="28"/>
            <w:szCs w:val="28"/>
          </w:rPr>
          <w:t xml:space="preserve">законом</w:t>
        </w:r>
      </w:hyperlink>
      <w:r>
        <w:rPr>
          <w:rFonts w:ascii="Times New Roman" w:hAnsi="Times New Roman" w:cs="Times New Roman"/>
          <w:sz w:val="28"/>
          <w:szCs w:val="28"/>
        </w:rPr>
        <w:t xml:space="preserve"> от 13.07.2015 №</w:t>
      </w:r>
      <w:r>
        <w:rPr>
          <w:rFonts w:ascii="Times New Roman" w:hAnsi="Times New Roman" w:cs="Times New Roman"/>
          <w:sz w:val="28"/>
          <w:szCs w:val="28"/>
        </w:rPr>
        <w:t xml:space="preserve"> 218-ФЗ </w:t>
      </w:r>
      <w:r>
        <w:rPr>
          <w:rFonts w:ascii="Times New Roman" w:hAnsi="Times New Roman" w:cs="Times New Roman"/>
          <w:sz w:val="28"/>
          <w:szCs w:val="28"/>
        </w:rPr>
        <w:t xml:space="preserve">«</w:t>
      </w:r>
      <w:r>
        <w:rPr>
          <w:rFonts w:ascii="Times New Roman" w:hAnsi="Times New Roman" w:cs="Times New Roman"/>
          <w:sz w:val="28"/>
          <w:szCs w:val="28"/>
        </w:rPr>
        <w:t xml:space="preserve">О государственной регистрации недвижимости</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w:t>
      </w:r>
      <w:r>
        <w:rPr>
          <w:rFonts w:ascii="Times New Roman" w:hAnsi="Times New Roman" w:cs="Times New Roman"/>
          <w:sz w:val="28"/>
          <w:szCs w:val="28"/>
        </w:rPr>
        <w:t xml:space="preserve">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tooltip="consultantplus://offline/ref=E661085ED54F412FA5CA6470B032C1BB03930D6B0D45493D44858794BCC1F3B37FEFC86F6724R4L" w:history="1">
        <w:r>
          <w:rPr>
            <w:rFonts w:ascii="Times New Roman" w:hAnsi="Times New Roman" w:cs="Times New Roman"/>
            <w:sz w:val="28"/>
            <w:szCs w:val="28"/>
          </w:rPr>
          <w:t xml:space="preserve">пунктом 2 статьи 39.3</w:t>
        </w:r>
      </w:hyperlink>
      <w:r>
        <w:rPr>
          <w:rFonts w:ascii="Times New Roman" w:hAnsi="Times New Roman" w:cs="Times New Roman"/>
          <w:sz w:val="28"/>
          <w:szCs w:val="28"/>
        </w:rPr>
        <w:t xml:space="preserve">, </w:t>
      </w:r>
      <w:hyperlink r:id="rId15" w:tooltip="consultantplus://offline/ref=E661085ED54F412FA5CA6470B032C1BB03930D6B0D45493D44858794BCC1F3B37FEFC86F6124R4L" w:history="1">
        <w:r>
          <w:rPr>
            <w:rFonts w:ascii="Times New Roman" w:hAnsi="Times New Roman" w:cs="Times New Roman"/>
            <w:sz w:val="28"/>
            <w:szCs w:val="28"/>
          </w:rPr>
          <w:t xml:space="preserve">статьей 39.5</w:t>
        </w:r>
      </w:hyperlink>
      <w:r>
        <w:rPr>
          <w:rFonts w:ascii="Times New Roman" w:hAnsi="Times New Roman" w:cs="Times New Roman"/>
          <w:sz w:val="28"/>
          <w:szCs w:val="28"/>
        </w:rPr>
        <w:t xml:space="preserve">, </w:t>
      </w:r>
      <w:hyperlink r:id="rId16" w:tooltip="consultantplus://offline/ref=E661085ED54F412FA5CA6470B032C1BB03930D6B0D45493D44858794BCC1F3B37FEFC86F6224R6L" w:history="1">
        <w:r>
          <w:rPr>
            <w:rFonts w:ascii="Times New Roman" w:hAnsi="Times New Roman" w:cs="Times New Roman"/>
            <w:sz w:val="28"/>
            <w:szCs w:val="28"/>
          </w:rPr>
          <w:t xml:space="preserve">пунктом 2 статьи 39.6</w:t>
        </w:r>
      </w:hyperlink>
      <w:r>
        <w:rPr>
          <w:rFonts w:ascii="Times New Roman" w:hAnsi="Times New Roman" w:cs="Times New Roman"/>
          <w:sz w:val="28"/>
          <w:szCs w:val="28"/>
        </w:rPr>
        <w:t xml:space="preserve"> или </w:t>
      </w:r>
      <w:hyperlink r:id="rId17" w:tooltip="consultantplus://offline/ref=E661085ED54F412FA5CA6470B032C1BB03930D6B0D45493D44858794BCC1F3B37FEFC86E6324R4L" w:history="1">
        <w:r>
          <w:rPr>
            <w:rFonts w:ascii="Times New Roman" w:hAnsi="Times New Roman" w:cs="Times New Roman"/>
            <w:sz w:val="28"/>
            <w:szCs w:val="28"/>
          </w:rPr>
          <w:t xml:space="preserve">пунктом 2 статьи 39.10</w:t>
        </w:r>
      </w:hyperlink>
      <w:r>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цель использования земельного участка;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реквизиты решения об изъятии земельного участка для государственных или муниципальных ну</w:t>
      </w:r>
      <w:r>
        <w:rPr>
          <w:rFonts w:ascii="Times New Roman" w:hAnsi="Times New Roman" w:cs="Times New Roman"/>
          <w:sz w:val="28"/>
          <w:szCs w:val="28"/>
        </w:rPr>
        <w:t xml:space="preserve">жд в сл</w:t>
      </w:r>
      <w:r>
        <w:rPr>
          <w:rFonts w:ascii="Times New Roman" w:hAnsi="Times New Roman" w:cs="Times New Roman"/>
          <w:sz w:val="28"/>
          <w:szCs w:val="28"/>
        </w:rPr>
        <w:t xml:space="preserve">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реквизиты решения об утверждении документа территориального планирования </w:t>
      </w:r>
      <w:r>
        <w:rPr>
          <w:rFonts w:ascii="Times New Roman" w:hAnsi="Times New Roman" w:cs="Times New Roman"/>
          <w:sz w:val="28"/>
          <w:szCs w:val="28"/>
        </w:rPr>
        <w:t xml:space="preserve">и(</w:t>
      </w:r>
      <w:r>
        <w:rPr>
          <w:rFonts w:ascii="Times New Roman" w:hAnsi="Times New Roman" w:cs="Times New Roman"/>
          <w:sz w:val="28"/>
          <w:szCs w:val="28"/>
        </w:rPr>
        <w:t xml:space="preserve">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адрес электронной почты, номер телефона для связи с заявителем или представителем заявителя;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bookmarkStart w:id="2" w:name="P112"/>
      <w:r/>
      <w:bookmarkEnd w:id="2"/>
      <w:r>
        <w:rPr>
          <w:rFonts w:ascii="Times New Roman" w:hAnsi="Times New Roman" w:cs="Times New Roman"/>
          <w:sz w:val="28"/>
          <w:szCs w:val="28"/>
        </w:rPr>
        <w:t xml:space="preserve">2) документ, удостоверяющий л</w:t>
      </w:r>
      <w:r>
        <w:rPr>
          <w:rFonts w:ascii="Times New Roman" w:hAnsi="Times New Roman" w:cs="Times New Roman"/>
          <w:sz w:val="28"/>
          <w:szCs w:val="28"/>
        </w:rPr>
        <w:t xml:space="preserve">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 документы, подтверждающие право заявителя на приобретение земельного уча</w:t>
      </w:r>
      <w:r>
        <w:rPr>
          <w:rFonts w:ascii="Times New Roman" w:hAnsi="Times New Roman" w:cs="Times New Roman"/>
          <w:sz w:val="28"/>
          <w:szCs w:val="28"/>
        </w:rPr>
        <w:t xml:space="preserve">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Pr>
          <w:rFonts w:ascii="Times New Roman" w:hAnsi="Times New Roman" w:cs="Times New Roman"/>
          <w:sz w:val="28"/>
          <w:szCs w:val="28"/>
        </w:rPr>
        <w:t xml:space="preserve">межведомственного информационного взаимодействия;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4) схема расположения земельного участка в </w:t>
      </w:r>
      <w:r>
        <w:rPr>
          <w:rFonts w:ascii="Times New Roman" w:hAnsi="Times New Roman" w:cs="Times New Roman"/>
          <w:sz w:val="28"/>
          <w:szCs w:val="28"/>
        </w:rPr>
        <w:t xml:space="preserve">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8"/>
          <w:szCs w:val="28"/>
        </w:rPr>
      </w:r>
    </w:p>
    <w:p>
      <w:pPr>
        <w:ind w:firstLine="708"/>
        <w:jc w:val="both"/>
        <w:spacing w:after="0" w:line="240" w:lineRule="auto"/>
        <w:rPr>
          <w:rFonts w:ascii="Times New Roman" w:hAnsi="Times New Roman" w:cs="Times New Roman"/>
          <w:sz w:val="28"/>
          <w:szCs w:val="28"/>
        </w:rPr>
      </w:pPr>
      <w:r/>
      <w:bookmarkStart w:id="3" w:name="P118"/>
      <w:r/>
      <w:bookmarkEnd w:id="3"/>
      <w:r>
        <w:rPr>
          <w:rFonts w:ascii="Times New Roman" w:hAnsi="Times New Roman" w:cs="Times New Roman"/>
          <w:sz w:val="28"/>
          <w:szCs w:val="28"/>
        </w:rPr>
        <w:t xml:space="preserve">8) </w:t>
      </w:r>
      <w:bookmarkStart w:id="4" w:name="P119"/>
      <w:r/>
      <w:bookmarkEnd w:id="4"/>
      <w:r>
        <w:rPr>
          <w:rFonts w:ascii="Times New Roman" w:hAnsi="Times New Roman" w:cs="Times New Roman"/>
          <w:sz w:val="28"/>
          <w:szCs w:val="28"/>
        </w:rPr>
        <w:t xml:space="preserve">подготовленный садоводческим или огородн</w:t>
      </w:r>
      <w:r>
        <w:rPr>
          <w:rFonts w:ascii="Times New Roman" w:hAnsi="Times New Roman" w:cs="Times New Roman"/>
          <w:sz w:val="28"/>
          <w:szCs w:val="28"/>
        </w:rPr>
        <w:t xml:space="preserve">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w:t>
      </w:r>
      <w:r>
        <w:rPr>
          <w:rFonts w:ascii="Times New Roman" w:hAnsi="Times New Roman" w:cs="Times New Roman"/>
          <w:sz w:val="28"/>
          <w:szCs w:val="28"/>
        </w:rPr>
        <w:t xml:space="preserve">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и подлежащих представлению в рамках межведомственного информационного взаимодействия.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запрашивает </w:t>
      </w:r>
      <w:r>
        <w:rPr>
          <w:rFonts w:ascii="Times New Roman" w:hAnsi="Times New Roman" w:cs="Times New Roman"/>
          <w:sz w:val="28"/>
          <w:szCs w:val="28"/>
        </w:rPr>
        <w:t xml:space="preserve">следующие документы (сведения):</w:t>
      </w:r>
      <w:r>
        <w:rPr>
          <w:rFonts w:ascii="Times New Roman" w:hAnsi="Times New Roman" w:cs="Times New Roman"/>
          <w:sz w:val="28"/>
          <w:szCs w:val="28"/>
        </w:rPr>
      </w:r>
    </w:p>
    <w:p>
      <w:pPr>
        <w:pStyle w:val="667"/>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юридических лиц (ЕГРЮЛ);</w:t>
      </w:r>
      <w:r>
        <w:rPr>
          <w:rFonts w:ascii="Times New Roman" w:hAnsi="Times New Roman" w:cs="Times New Roman"/>
          <w:sz w:val="28"/>
          <w:szCs w:val="28"/>
        </w:rPr>
      </w:r>
    </w:p>
    <w:p>
      <w:pPr>
        <w:pStyle w:val="667"/>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индивидуальных предпринимателей об индивидуальном предпринимателе (ЕГРИП);</w:t>
      </w:r>
      <w:r>
        <w:rPr>
          <w:rFonts w:ascii="Times New Roman" w:hAnsi="Times New Roman" w:cs="Times New Roman"/>
          <w:sz w:val="28"/>
          <w:szCs w:val="28"/>
        </w:rPr>
      </w:r>
    </w:p>
    <w:p>
      <w:pPr>
        <w:pStyle w:val="667"/>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выписка из Единого государственного реестра недвижимости (ЕГРН).</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представить документы, указанные в настоящем пункте, по собственной инициативе.</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2.7.1. Органы, предоставляющие муниципальную услугу, не вправе требовать от заявителя: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w:t>
      </w:r>
      <w:r>
        <w:rPr>
          <w:rFonts w:ascii="Times New Roman" w:hAnsi="Times New Roman" w:cs="Times New Roman"/>
          <w:sz w:val="28"/>
          <w:szCs w:val="28"/>
        </w:rPr>
        <w:tab/>
      </w:r>
      <w:r>
        <w:rPr>
          <w:rFonts w:ascii="Times New Roman" w:hAnsi="Times New Roman" w:cs="Times New Roman"/>
          <w:sz w:val="28"/>
          <w:szCs w:val="28"/>
        </w:rPr>
        <w:t xml:space="preserve">Представления документов и информации, в том числе </w:t>
      </w:r>
      <w:r>
        <w:rPr>
          <w:rFonts w:ascii="Times New Roman" w:hAnsi="Times New Roman" w:cs="Times New Roman"/>
          <w:sz w:val="28"/>
          <w:szCs w:val="28"/>
        </w:rPr>
        <w:t xml:space="preserve">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w:t>
      </w:r>
      <w:r>
        <w:rPr>
          <w:rFonts w:ascii="Times New Roman" w:hAnsi="Times New Roman" w:cs="Times New Roman"/>
          <w:sz w:val="28"/>
          <w:szCs w:val="28"/>
        </w:rPr>
        <w:t xml:space="preserve">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r>
        <w:rPr>
          <w:rFonts w:ascii="Times New Roman" w:hAnsi="Times New Roman" w:cs="Times New Roman"/>
          <w:sz w:val="28"/>
          <w:szCs w:val="28"/>
        </w:rPr>
        <w:t xml:space="preserve"> предоставления государственных и муниципал</w:t>
      </w:r>
      <w:r>
        <w:rPr>
          <w:rFonts w:ascii="Times New Roman" w:hAnsi="Times New Roman" w:cs="Times New Roman"/>
          <w:sz w:val="28"/>
          <w:szCs w:val="28"/>
        </w:rPr>
        <w:t xml:space="preserve">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w:t>
      </w:r>
      <w:r>
        <w:rPr>
          <w:rFonts w:ascii="Times New Roman" w:hAnsi="Times New Roman" w:cs="Times New Roman"/>
          <w:sz w:val="28"/>
          <w:szCs w:val="28"/>
        </w:rPr>
        <w:tab/>
      </w: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w:t>
      </w:r>
      <w:r>
        <w:rPr>
          <w:rFonts w:ascii="Times New Roman" w:hAnsi="Times New Roman" w:cs="Times New Roman"/>
          <w:sz w:val="28"/>
          <w:szCs w:val="28"/>
        </w:rPr>
        <w:t xml:space="preserve">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w:t>
      </w:r>
      <w:r>
        <w:rPr>
          <w:rFonts w:ascii="Times New Roman" w:hAnsi="Times New Roman" w:cs="Times New Roman"/>
          <w:sz w:val="28"/>
          <w:szCs w:val="28"/>
        </w:rPr>
        <w:t xml:space="preserve">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ошибок в заявлении о предоставлении муниципа</w:t>
      </w:r>
      <w:r>
        <w:rPr>
          <w:rFonts w:ascii="Times New Roman" w:hAnsi="Times New Roman" w:cs="Times New Roman"/>
          <w:sz w:val="28"/>
          <w:szCs w:val="28"/>
        </w:rPr>
        <w:t xml:space="preserve">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документально подтвержденного факта (признаков) ошибочн</w:t>
      </w:r>
      <w:r>
        <w:rPr>
          <w:rFonts w:ascii="Times New Roman" w:hAnsi="Times New Roman" w:cs="Times New Roman"/>
          <w:sz w:val="28"/>
          <w:szCs w:val="28"/>
        </w:rPr>
        <w:t xml:space="preserve">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w:t>
      </w:r>
      <w:r>
        <w:rPr>
          <w:rFonts w:ascii="Times New Roman" w:hAnsi="Times New Roman" w:cs="Times New Roman"/>
          <w:sz w:val="28"/>
          <w:szCs w:val="28"/>
        </w:rPr>
        <w:t xml:space="preserve">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bookmarkStart w:id="5" w:name="P125"/>
      <w:r/>
      <w:bookmarkEnd w:id="5"/>
      <w:r>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дату поступления в уполномоченный</w:t>
      </w:r>
      <w:r>
        <w:rPr>
          <w:rFonts w:ascii="Times New Roman" w:hAnsi="Times New Roman" w:cs="Times New Roman"/>
          <w:sz w:val="28"/>
          <w:szCs w:val="28"/>
        </w:rPr>
        <w:t xml:space="preserve">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w:t>
      </w:r>
      <w:r>
        <w:rPr>
          <w:rFonts w:ascii="Times New Roman" w:hAnsi="Times New Roman" w:cs="Times New Roman"/>
          <w:sz w:val="28"/>
          <w:szCs w:val="28"/>
        </w:rPr>
        <w:t xml:space="preserve">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r>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поданного позднее заявления о п</w:t>
      </w:r>
      <w:r>
        <w:rPr>
          <w:rFonts w:ascii="Times New Roman" w:hAnsi="Times New Roman" w:cs="Times New Roman"/>
          <w:sz w:val="28"/>
          <w:szCs w:val="28"/>
        </w:rPr>
        <w:t xml:space="preserve">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отсутствуют.</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bookmarkStart w:id="6" w:name="P129"/>
      <w:r/>
      <w:bookmarkEnd w:id="6"/>
      <w:r>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Pr>
          <w:rFonts w:ascii="Times New Roman" w:hAnsi="Times New Roman" w:cs="Times New Roman"/>
          <w:sz w:val="28"/>
          <w:szCs w:val="28"/>
        </w:rPr>
        <w:t xml:space="preserve">календарных </w:t>
      </w:r>
      <w:r>
        <w:rPr>
          <w:rFonts w:ascii="Times New Roman" w:hAnsi="Times New Roman" w:cs="Times New Roman"/>
          <w:sz w:val="28"/>
          <w:szCs w:val="28"/>
        </w:rPr>
        <w:t xml:space="preserve">дней со дня регистрации в Администрации по следующим основаниям:</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не соответствует требованиям </w:t>
      </w:r>
      <w:hyperlink w:tooltip="#P100" w:anchor="P100" w:history="1">
        <w:r>
          <w:rPr>
            <w:rFonts w:ascii="Times New Roman" w:hAnsi="Times New Roman" w:cs="Times New Roman"/>
            <w:sz w:val="28"/>
            <w:szCs w:val="28"/>
          </w:rPr>
          <w:t xml:space="preserve">подпункта 1 пункта 2.6</w:t>
        </w:r>
      </w:hyperlink>
      <w:r>
        <w:rPr>
          <w:rFonts w:ascii="Times New Roman" w:hAnsi="Times New Roman" w:cs="Times New Roman"/>
          <w:sz w:val="28"/>
          <w:szCs w:val="28"/>
        </w:rPr>
        <w:t xml:space="preserve"> регламента;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заявление подано в иной орган;</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 к заявлению не приложены документы, предусмотренные </w:t>
      </w:r>
      <w:hyperlink w:tooltip="#P112" w:anchor="P112" w:history="1">
        <w:r>
          <w:rPr>
            <w:rFonts w:ascii="Times New Roman" w:hAnsi="Times New Roman" w:cs="Times New Roman"/>
            <w:sz w:val="28"/>
            <w:szCs w:val="28"/>
          </w:rPr>
          <w:t xml:space="preserve">подпунктами 2</w:t>
        </w:r>
      </w:hyperlink>
      <w:r>
        <w:rPr>
          <w:rFonts w:ascii="Times New Roman" w:hAnsi="Times New Roman" w:cs="Times New Roman"/>
          <w:sz w:val="28"/>
          <w:szCs w:val="28"/>
        </w:rPr>
        <w:t xml:space="preserve"> - </w:t>
      </w:r>
      <w:hyperlink w:tooltip="#P118" w:anchor="P118" w:history="1">
        <w:r>
          <w:rPr>
            <w:rFonts w:ascii="Times New Roman" w:hAnsi="Times New Roman" w:cs="Times New Roman"/>
            <w:sz w:val="28"/>
            <w:szCs w:val="28"/>
          </w:rPr>
          <w:t xml:space="preserve">8 пункта 2.6</w:t>
        </w:r>
      </w:hyperlink>
      <w:r>
        <w:rPr>
          <w:rFonts w:ascii="Times New Roman" w:hAnsi="Times New Roman" w:cs="Times New Roman"/>
          <w:sz w:val="28"/>
          <w:szCs w:val="28"/>
        </w:rPr>
        <w:t xml:space="preserve"> регламента.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2.9.2. В случае возврата заявления о предварительном согласовании предоставления земельного участка заявителю должны быть указаны причины возврата.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bookmarkStart w:id="7" w:name="P134"/>
      <w:r/>
      <w:bookmarkEnd w:id="7"/>
      <w:r>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ind w:firstLine="54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tooltip="consultantplus://offline/ref=8CA6BC37AB1B30FB18C18EE98A8C47D1825F798741A7F9D00CE32AFC3F5CFCA6FCDE30CF1CD154848C314A0F7F24A2CDF0B60A370AqBWBH" w:history="1">
        <w:r>
          <w:rPr>
            <w:rFonts w:ascii="Times New Roman" w:hAnsi="Times New Roman" w:cs="Times New Roman"/>
            <w:sz w:val="28"/>
            <w:szCs w:val="28"/>
          </w:rPr>
          <w:t xml:space="preserve">пункте 16 статьи 11.10</w:t>
        </w:r>
      </w:hyperlink>
      <w:r>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r>
    </w:p>
    <w:p>
      <w:pPr>
        <w:ind w:firstLine="54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9" w:tooltip="consultantplus://offline/ref=8CA6BC37AB1B30FB18C18EE98A8C47D1825F798741A7F9D00CE32AFC3F5CFCA6FCDE30C41BDA54848C314A0F7F24A2CDF0B60A370AqBWBH" w:history="1">
        <w:r>
          <w:rPr>
            <w:rFonts w:ascii="Times New Roman" w:hAnsi="Times New Roman" w:cs="Times New Roman"/>
            <w:sz w:val="28"/>
            <w:szCs w:val="28"/>
          </w:rPr>
          <w:t xml:space="preserve">подпунктах 1</w:t>
        </w:r>
      </w:hyperlink>
      <w:r>
        <w:rPr>
          <w:rFonts w:ascii="Times New Roman" w:hAnsi="Times New Roman" w:cs="Times New Roman"/>
          <w:sz w:val="28"/>
          <w:szCs w:val="28"/>
        </w:rPr>
        <w:t xml:space="preserve"> - </w:t>
      </w:r>
      <w:hyperlink r:id="rId20" w:tooltip="consultantplus://offline/ref=8CA6BC37AB1B30FB18C18EE98A8C47D1825F798741A7F9D00CE32AFC3F5CFCA6FCDE30C418DC54848C314A0F7F24A2CDF0B60A370AqBWBH" w:history="1">
        <w:r>
          <w:rPr>
            <w:rFonts w:ascii="Times New Roman" w:hAnsi="Times New Roman" w:cs="Times New Roman"/>
            <w:sz w:val="28"/>
            <w:szCs w:val="28"/>
          </w:rPr>
          <w:t xml:space="preserve">13</w:t>
        </w:r>
      </w:hyperlink>
      <w:r>
        <w:rPr>
          <w:rFonts w:ascii="Times New Roman" w:hAnsi="Times New Roman" w:cs="Times New Roman"/>
          <w:sz w:val="28"/>
          <w:szCs w:val="28"/>
        </w:rPr>
        <w:t xml:space="preserve">, </w:t>
      </w:r>
      <w:hyperlink r:id="rId21" w:tooltip="consultantplus://offline/ref=8CA6BC37AB1B30FB18C18EE98A8C47D1825F798741A7F9D00CE32AFC3F5CFCA6FCDE30CD1DDE59DB89245B577223BBD3F2AA16350BB3qEW2H" w:history="1">
        <w:r>
          <w:rPr>
            <w:rFonts w:ascii="Times New Roman" w:hAnsi="Times New Roman" w:cs="Times New Roman"/>
            <w:sz w:val="28"/>
            <w:szCs w:val="28"/>
          </w:rPr>
          <w:t xml:space="preserve">14.1</w:t>
        </w:r>
      </w:hyperlink>
      <w:r>
        <w:rPr>
          <w:rFonts w:ascii="Times New Roman" w:hAnsi="Times New Roman" w:cs="Times New Roman"/>
          <w:sz w:val="28"/>
          <w:szCs w:val="28"/>
        </w:rPr>
        <w:t xml:space="preserve"> - </w:t>
      </w:r>
      <w:hyperlink r:id="rId22" w:tooltip="consultantplus://offline/ref=8CA6BC37AB1B30FB18C18EE98A8C47D1825F798741A7F9D00CE32AFC3F5CFCA6FCDE30C419D854848C314A0F7F24A2CDF0B60A370AqBWBH" w:history="1">
        <w:r>
          <w:rPr>
            <w:rFonts w:ascii="Times New Roman" w:hAnsi="Times New Roman" w:cs="Times New Roman"/>
            <w:sz w:val="28"/>
            <w:szCs w:val="28"/>
          </w:rPr>
          <w:t xml:space="preserve">19</w:t>
        </w:r>
      </w:hyperlink>
      <w:r>
        <w:rPr>
          <w:rFonts w:ascii="Times New Roman" w:hAnsi="Times New Roman" w:cs="Times New Roman"/>
          <w:sz w:val="28"/>
          <w:szCs w:val="28"/>
        </w:rPr>
        <w:t xml:space="preserve">, </w:t>
      </w:r>
      <w:hyperlink r:id="rId23" w:tooltip="consultantplus://offline/ref=8CA6BC37AB1B30FB18C18EE98A8C47D1825F798741A7F9D00CE32AFC3F5CFCA6FCDE30C419DB54848C314A0F7F24A2CDF0B60A370AqBWBH" w:history="1">
        <w:r>
          <w:rPr>
            <w:rFonts w:ascii="Times New Roman" w:hAnsi="Times New Roman" w:cs="Times New Roman"/>
            <w:sz w:val="28"/>
            <w:szCs w:val="28"/>
          </w:rPr>
          <w:t xml:space="preserve">22</w:t>
        </w:r>
      </w:hyperlink>
      <w:r>
        <w:rPr>
          <w:rFonts w:ascii="Times New Roman" w:hAnsi="Times New Roman" w:cs="Times New Roman"/>
          <w:sz w:val="28"/>
          <w:szCs w:val="28"/>
        </w:rPr>
        <w:t xml:space="preserve"> и </w:t>
      </w:r>
      <w:hyperlink r:id="rId24" w:tooltip="consultantplus://offline/ref=8CA6BC37AB1B30FB18C18EE98A8C47D1825F798741A7F9D00CE32AFC3F5CFCA6FCDE30C419DC54848C314A0F7F24A2CDF0B60A370AqBWBH" w:history="1">
        <w:r>
          <w:rPr>
            <w:rFonts w:ascii="Times New Roman" w:hAnsi="Times New Roman" w:cs="Times New Roman"/>
            <w:sz w:val="28"/>
            <w:szCs w:val="28"/>
          </w:rPr>
          <w:t xml:space="preserve">23 статьи 39.16</w:t>
        </w:r>
      </w:hyperlink>
      <w:r>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r>
    </w:p>
    <w:p>
      <w:pPr>
        <w:ind w:firstLine="540"/>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w:t>
      </w:r>
      <w:r>
        <w:rPr>
          <w:rFonts w:ascii="Times New Roman" w:hAnsi="Times New Roman" w:cs="Times New Roman"/>
          <w:sz w:val="28"/>
          <w:szCs w:val="28"/>
        </w:rPr>
        <w:t xml:space="preserve">недвижимости» не может быть предоставлен заявителю по основаниям, указанным в </w:t>
      </w:r>
      <w:hyperlink r:id="rId25" w:tooltip="consultantplus://offline/ref=8CA6BC37AB1B30FB18C18EE98A8C47D1825F798741A7F9D00CE32AFC3F5CFCA6FCDE30C41BDA54848C314A0F7F24A2CDF0B60A370AqBWBH" w:history="1">
        <w:r>
          <w:rPr>
            <w:rFonts w:ascii="Times New Roman" w:hAnsi="Times New Roman" w:cs="Times New Roman"/>
            <w:sz w:val="28"/>
            <w:szCs w:val="28"/>
          </w:rPr>
          <w:t xml:space="preserve">подпунктах 1</w:t>
        </w:r>
      </w:hyperlink>
      <w:r>
        <w:rPr>
          <w:rFonts w:ascii="Times New Roman" w:hAnsi="Times New Roman" w:cs="Times New Roman"/>
          <w:sz w:val="28"/>
          <w:szCs w:val="28"/>
        </w:rPr>
        <w:t xml:space="preserve"> - </w:t>
      </w:r>
      <w:hyperlink r:id="rId26" w:tooltip="consultantplus://offline/ref=8CA6BC37AB1B30FB18C18EE98A8C47D1825F798741A7F9D00CE32AFC3F5CFCA6FCDE30C419DC54848C314A0F7F24A2CDF0B60A370AqBWBH" w:history="1">
        <w:r>
          <w:rPr>
            <w:rFonts w:ascii="Times New Roman" w:hAnsi="Times New Roman" w:cs="Times New Roman"/>
            <w:sz w:val="28"/>
            <w:szCs w:val="28"/>
          </w:rPr>
          <w:t xml:space="preserve">23 статьи 39.16</w:t>
        </w:r>
      </w:hyperlink>
      <w:r>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 xml:space="preserve">предоставляется бесплатно.</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и при получении результата предоставления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услуги составляет не более 15 минут.</w:t>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2.13. </w:t>
      </w:r>
      <w:bookmarkStart w:id="8" w:name="P200"/>
      <w:r/>
      <w:bookmarkEnd w:id="8"/>
      <w:r>
        <w:rPr>
          <w:rFonts w:ascii="Times New Roman" w:hAnsi="Times New Roman" w:cs="Times New Roman"/>
          <w:sz w:val="28"/>
          <w:szCs w:val="28"/>
        </w:rPr>
        <w:t xml:space="preserve">Срок регистрации заявления о предоставлении муниципальной услуги составляет в Администрации:</w:t>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личном обращении заявителя - в день поступления заявления в Администрацию;</w:t>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направлении заявления почтовой связью в Администрацию - в день поступления заявления в Администрацию;</w:t>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 в день поступления запроса в Администрацию;</w:t>
      </w:r>
      <w:r>
        <w:rPr>
          <w:rFonts w:ascii="Times New Roman" w:hAnsi="Times New Roman" w:cs="Times New Roman"/>
          <w:sz w:val="28"/>
          <w:szCs w:val="28"/>
        </w:rPr>
      </w:r>
    </w:p>
    <w:p>
      <w:pPr>
        <w:ind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в</w:t>
      </w:r>
      <w:r>
        <w:rPr>
          <w:rFonts w:ascii="Times New Roman" w:hAnsi="Times New Roman" w:cs="Times New Roman"/>
          <w:sz w:val="28"/>
          <w:szCs w:val="28"/>
        </w:rPr>
        <w:t xml:space="preserve">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 xml:space="preserve">муниципальная услуга</w:t>
      </w:r>
      <w:r>
        <w:rPr>
          <w:rFonts w:ascii="Times New Roman" w:hAnsi="Times New Roman" w:cs="Times New Roman"/>
          <w:sz w:val="28"/>
          <w:szCs w:val="28"/>
        </w:rPr>
        <w:t xml:space="preserve">, к залу ожидания, местам для заполнения заявления о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осуществляется в специально выделенных для этих целей помещениях Администрации и МФЦ.</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w:t>
      </w:r>
      <w:r>
        <w:rPr>
          <w:rFonts w:ascii="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помещение инвалидам.</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колясок.</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в том числе туалет, предназначенный для инвалидов.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2.14.7. При необходимости работником Администрации, работником МФЦ </w:t>
      </w:r>
      <w:r>
        <w:rPr>
          <w:rFonts w:ascii="Times New Roman" w:hAnsi="Times New Roman" w:cs="Times New Roman"/>
          <w:sz w:val="28"/>
          <w:szCs w:val="28"/>
        </w:rPr>
        <w:t xml:space="preserve">инвалиду оказывается помощь в преодолении барьеров при получении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услуги в интересах заявителей.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ходунков).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2.14.11. Характеристики по</w:t>
      </w:r>
      <w:r>
        <w:rPr>
          <w:rFonts w:ascii="Times New Roman" w:hAnsi="Times New Roman" w:cs="Times New Roman"/>
          <w:sz w:val="28"/>
          <w:szCs w:val="28"/>
        </w:rPr>
        <w:t xml:space="preserve">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услуги, и информацию о часах приема заявлений.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2.14.15. Информационные стенды должны располагаться в помещении Администрации и содержать следующую информацию: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и их отдельные положения, в том числе настоящего регламента;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 образцы заполнения заявления о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5) местонахождение, график работы, номера контактных телефонов, адреса электронной почты Администрации;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w:t>
      </w:r>
      <w:hyperlink w:tooltip="#P548" w:anchor="P548" w:history="1">
        <w:r>
          <w:rPr>
            <w:rFonts w:ascii="Times New Roman" w:hAnsi="Times New Roman" w:cs="Times New Roman"/>
            <w:sz w:val="28"/>
            <w:szCs w:val="28"/>
          </w:rPr>
          <w:t xml:space="preserve">блок-схема</w:t>
        </w:r>
      </w:hyperlink>
      <w:r>
        <w:rPr>
          <w:rFonts w:ascii="Times New Roman" w:hAnsi="Times New Roman" w:cs="Times New Roman"/>
          <w:sz w:val="28"/>
          <w:szCs w:val="28"/>
        </w:rPr>
        <w:t xml:space="preserve"> согласно Приложению 2 к регламенту);</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почтовый адрес и адрес электронной почты для приема </w:t>
      </w:r>
      <w:r>
        <w:rPr>
          <w:rFonts w:ascii="Times New Roman" w:hAnsi="Times New Roman" w:cs="Times New Roman"/>
          <w:sz w:val="28"/>
          <w:szCs w:val="28"/>
        </w:rPr>
        <w:t xml:space="preserve">заявлений.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(общие, применимые в отношении всех заявителей):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услуга;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 xml:space="preserve">муниципальной услуге </w:t>
      </w:r>
      <w:r>
        <w:rPr>
          <w:rFonts w:ascii="Times New Roman" w:hAnsi="Times New Roman" w:cs="Times New Roman"/>
          <w:sz w:val="28"/>
          <w:szCs w:val="28"/>
        </w:rPr>
        <w:t xml:space="preserve">в Администрации по телефону, на официальном сайте;</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любым доступным способом, предусмотренным действующим законодательством;</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(специальные, применимые в отношении инвалидов):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w:tooltip="#P200" w:anchor="P200" w:history="1">
        <w:r>
          <w:rPr>
            <w:rFonts w:ascii="Times New Roman" w:hAnsi="Times New Roman" w:cs="Times New Roman"/>
            <w:sz w:val="28"/>
            <w:szCs w:val="28"/>
          </w:rPr>
          <w:t xml:space="preserve">п. 2.14</w:t>
        </w:r>
      </w:hyperlink>
      <w:r>
        <w:rPr>
          <w:rFonts w:ascii="Times New Roman" w:hAnsi="Times New Roman" w:cs="Times New Roman"/>
          <w:sz w:val="28"/>
          <w:szCs w:val="28"/>
        </w:rPr>
        <w:t xml:space="preserve"> регламента;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исполнение требований доступности услуг для инвалидов;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 xml:space="preserve">муниципальная услуга</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заявления и получении результата;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при подаче документов на получение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Администрации, поданных в установленном порядке.</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не требуется.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не требуется.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в МФЦ и особенности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в электронной форме.</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2.17.1. Предоставление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посредством МФЦ осуществляется в подразделениях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и Администрацией. Предоставление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и иным МФЦ.</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2.17.2. Предоставление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в электронном виде </w:t>
      </w:r>
      <w:r>
        <w:rPr>
          <w:rFonts w:ascii="Times New Roman" w:hAnsi="Times New Roman" w:cs="Times New Roman"/>
          <w:sz w:val="28"/>
          <w:szCs w:val="28"/>
        </w:rPr>
        <w:t xml:space="preserve">осуществляется при технической реализации услуги посредством ПГУ ЛО и/или ЕПГУ.</w:t>
      </w:r>
      <w:r>
        <w:rPr>
          <w:rFonts w:ascii="Times New Roman" w:hAnsi="Times New Roman" w:cs="Times New Roman"/>
          <w:sz w:val="28"/>
          <w:szCs w:val="28"/>
        </w:rPr>
      </w:r>
    </w:p>
    <w:p>
      <w:pPr>
        <w:pStyle w:val="667"/>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67"/>
        <w:jc w:val="center"/>
        <w:rPr>
          <w:rFonts w:ascii="Times New Roman" w:hAnsi="Times New Roman" w:cs="Times New Roman"/>
          <w:sz w:val="28"/>
          <w:szCs w:val="28"/>
        </w:rPr>
        <w:outlineLvl w:val="1"/>
      </w:pPr>
      <w:r>
        <w:rPr>
          <w:rFonts w:ascii="Times New Roman" w:hAnsi="Times New Roman" w:cs="Times New Roman"/>
          <w:sz w:val="28"/>
          <w:szCs w:val="28"/>
        </w:rPr>
        <w:t xml:space="preserve">3. Состав, последовательность и сроки выполнения</w:t>
      </w:r>
      <w:r>
        <w:rPr>
          <w:rFonts w:ascii="Times New Roman" w:hAnsi="Times New Roman" w:cs="Times New Roman"/>
          <w:sz w:val="28"/>
          <w:szCs w:val="28"/>
        </w:rPr>
      </w:r>
    </w:p>
    <w:p>
      <w:pPr>
        <w:pStyle w:val="667"/>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требования к порядку их</w:t>
      </w:r>
      <w:r>
        <w:rPr>
          <w:rFonts w:ascii="Times New Roman" w:hAnsi="Times New Roman" w:cs="Times New Roman"/>
          <w:sz w:val="28"/>
          <w:szCs w:val="28"/>
        </w:rPr>
      </w:r>
    </w:p>
    <w:p>
      <w:pPr>
        <w:pStyle w:val="667"/>
        <w:jc w:val="center"/>
        <w:rPr>
          <w:rFonts w:ascii="Times New Roman" w:hAnsi="Times New Roman" w:cs="Times New Roman"/>
          <w:sz w:val="28"/>
          <w:szCs w:val="28"/>
        </w:rPr>
      </w:pPr>
      <w:r>
        <w:rPr>
          <w:rFonts w:ascii="Times New Roman" w:hAnsi="Times New Roman" w:cs="Times New Roman"/>
          <w:sz w:val="28"/>
          <w:szCs w:val="28"/>
        </w:rPr>
        <w:t xml:space="preserve">выполнения, в том числе особенности выполнения</w:t>
      </w:r>
      <w:r>
        <w:rPr>
          <w:rFonts w:ascii="Times New Roman" w:hAnsi="Times New Roman" w:cs="Times New Roman"/>
          <w:sz w:val="28"/>
          <w:szCs w:val="28"/>
        </w:rPr>
      </w:r>
    </w:p>
    <w:p>
      <w:pPr>
        <w:pStyle w:val="667"/>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в электронной форме, а также</w:t>
      </w:r>
      <w:r>
        <w:rPr>
          <w:rFonts w:ascii="Times New Roman" w:hAnsi="Times New Roman" w:cs="Times New Roman"/>
          <w:sz w:val="28"/>
          <w:szCs w:val="28"/>
        </w:rPr>
      </w:r>
    </w:p>
    <w:p>
      <w:pPr>
        <w:pStyle w:val="667"/>
        <w:jc w:val="center"/>
        <w:rPr>
          <w:rFonts w:ascii="Times New Roman" w:hAnsi="Times New Roman" w:cs="Times New Roman"/>
          <w:sz w:val="28"/>
          <w:szCs w:val="28"/>
        </w:rPr>
      </w:pPr>
      <w:r>
        <w:rPr>
          <w:rFonts w:ascii="Times New Roman" w:hAnsi="Times New Roman" w:cs="Times New Roman"/>
          <w:sz w:val="28"/>
          <w:szCs w:val="28"/>
        </w:rPr>
        <w:t xml:space="preserve">особенности выполнения административных процедур</w:t>
      </w:r>
      <w:r>
        <w:rPr>
          <w:rFonts w:ascii="Times New Roman" w:hAnsi="Times New Roman" w:cs="Times New Roman"/>
          <w:sz w:val="28"/>
          <w:szCs w:val="28"/>
        </w:rPr>
      </w:r>
    </w:p>
    <w:p>
      <w:pPr>
        <w:pStyle w:val="667"/>
        <w:jc w:val="center"/>
        <w:rPr>
          <w:rFonts w:ascii="Times New Roman" w:hAnsi="Times New Roman" w:cs="Times New Roman"/>
          <w:sz w:val="28"/>
          <w:szCs w:val="28"/>
        </w:rPr>
      </w:pPr>
      <w:r>
        <w:rPr>
          <w:rFonts w:ascii="Times New Roman" w:hAnsi="Times New Roman" w:cs="Times New Roman"/>
          <w:sz w:val="28"/>
          <w:szCs w:val="28"/>
        </w:rPr>
        <w:t xml:space="preserve">в многофункциональных центрах</w:t>
      </w:r>
      <w:r>
        <w:rPr>
          <w:rFonts w:ascii="Times New Roman" w:hAnsi="Times New Roman" w:cs="Times New Roman"/>
          <w:sz w:val="28"/>
          <w:szCs w:val="28"/>
        </w:rPr>
      </w:r>
    </w:p>
    <w:p>
      <w:pPr>
        <w:pStyle w:val="667"/>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3.1.1. Предоставление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включает в себя следующие административные процедуры:</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о предоставлении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не более </w:t>
      </w:r>
      <w:r>
        <w:rPr>
          <w:rFonts w:ascii="Times New Roman" w:hAnsi="Times New Roman" w:cs="Times New Roman"/>
          <w:sz w:val="28"/>
          <w:szCs w:val="28"/>
        </w:rPr>
        <w:t xml:space="preserve">1 календарного дня.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Рассмотрение документов о предоставлении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не более </w:t>
      </w:r>
      <w:r>
        <w:rPr>
          <w:rFonts w:ascii="Times New Roman" w:hAnsi="Times New Roman" w:cs="Times New Roman"/>
          <w:sz w:val="28"/>
          <w:szCs w:val="28"/>
        </w:rPr>
        <w:t xml:space="preserve">20</w:t>
      </w:r>
      <w:r>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дней.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tooltip="consultantplus://offline/ref=E661085ED54F412FA5CA6470B032C1BB03930D6B0444493D44858794BCC1F3B37FEFC86A6C24R6L" w:history="1">
        <w:r>
          <w:rPr>
            <w:rFonts w:ascii="Times New Roman" w:hAnsi="Times New Roman" w:cs="Times New Roman"/>
            <w:sz w:val="28"/>
            <w:szCs w:val="28"/>
          </w:rPr>
          <w:t xml:space="preserve">статьей 3.5</w:t>
        </w:r>
      </w:hyperlink>
      <w:r>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br/>
      </w:r>
      <w:r>
        <w:rPr>
          <w:rFonts w:ascii="Times New Roman" w:hAnsi="Times New Roman" w:cs="Times New Roman"/>
          <w:sz w:val="28"/>
          <w:szCs w:val="28"/>
        </w:rPr>
        <w:t xml:space="preserve">№</w:t>
      </w:r>
      <w:r>
        <w:rPr>
          <w:rFonts w:ascii="Times New Roman" w:hAnsi="Times New Roman" w:cs="Times New Roman"/>
          <w:sz w:val="28"/>
          <w:szCs w:val="28"/>
        </w:rPr>
        <w:t xml:space="preserve"> 137-ФЗ </w:t>
      </w:r>
      <w:r>
        <w:rPr>
          <w:rFonts w:ascii="Times New Roman" w:hAnsi="Times New Roman" w:cs="Times New Roman"/>
          <w:sz w:val="28"/>
          <w:szCs w:val="28"/>
        </w:rPr>
        <w:t xml:space="preserve">«</w:t>
      </w:r>
      <w:r>
        <w:rPr>
          <w:rFonts w:ascii="Times New Roman" w:hAnsi="Times New Roman" w:cs="Times New Roman"/>
          <w:sz w:val="28"/>
          <w:szCs w:val="28"/>
        </w:rPr>
        <w:t xml:space="preserve">О введении в действие Земельного кодекса Российской Федерации</w:t>
      </w:r>
      <w:r>
        <w:rPr>
          <w:rFonts w:ascii="Times New Roman" w:hAnsi="Times New Roman" w:cs="Times New Roman"/>
          <w:sz w:val="28"/>
          <w:szCs w:val="28"/>
        </w:rPr>
        <w:t xml:space="preserve">»</w:t>
      </w:r>
      <w:r>
        <w:rPr>
          <w:rFonts w:ascii="Times New Roman" w:hAnsi="Times New Roman" w:cs="Times New Roman"/>
          <w:sz w:val="28"/>
          <w:szCs w:val="28"/>
        </w:rPr>
        <w:t xml:space="preserve">, срок </w:t>
      </w:r>
      <w:r>
        <w:rPr>
          <w:rFonts w:ascii="Times New Roman" w:hAnsi="Times New Roman" w:cs="Times New Roman"/>
          <w:sz w:val="28"/>
          <w:szCs w:val="28"/>
        </w:rPr>
        <w:t xml:space="preserve">выполнения административной процедуры </w:t>
      </w:r>
      <w:r>
        <w:rPr>
          <w:rFonts w:ascii="Times New Roman" w:hAnsi="Times New Roman" w:cs="Times New Roman"/>
          <w:sz w:val="28"/>
          <w:szCs w:val="28"/>
        </w:rPr>
        <w:t xml:space="preserve">может быть продлен не более чем до </w:t>
      </w:r>
      <w:r>
        <w:rPr>
          <w:rFonts w:ascii="Times New Roman" w:hAnsi="Times New Roman" w:cs="Times New Roman"/>
          <w:sz w:val="28"/>
          <w:szCs w:val="28"/>
        </w:rPr>
        <w:t xml:space="preserve">43 (сорока трех)</w:t>
      </w:r>
      <w:r>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Pr>
          <w:rFonts w:ascii="Times New Roman" w:hAnsi="Times New Roman" w:cs="Times New Roman"/>
          <w:sz w:val="28"/>
          <w:szCs w:val="28"/>
        </w:rPr>
        <w:t xml:space="preserve">дней со дня поступления заявления о предварительном</w:t>
      </w:r>
      <w:r>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согласовании</w:t>
      </w:r>
      <w:r>
        <w:rPr>
          <w:rFonts w:ascii="Times New Roman" w:hAnsi="Times New Roman" w:cs="Times New Roman"/>
          <w:sz w:val="28"/>
          <w:szCs w:val="28"/>
        </w:rPr>
        <w:t xml:space="preserve"> предоставления земельного участка.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 Выдача результата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не более </w:t>
      </w:r>
      <w:r>
        <w:rPr>
          <w:rFonts w:ascii="Times New Roman" w:hAnsi="Times New Roman" w:cs="Times New Roman"/>
          <w:sz w:val="28"/>
          <w:szCs w:val="28"/>
        </w:rPr>
        <w:t xml:space="preserve">1 календарного дня.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отражена в </w:t>
      </w:r>
      <w:hyperlink w:tooltip="#P548" w:anchor="P548" w:history="1">
        <w:r>
          <w:rPr>
            <w:rFonts w:ascii="Times New Roman" w:hAnsi="Times New Roman" w:cs="Times New Roman"/>
            <w:sz w:val="28"/>
            <w:szCs w:val="28"/>
          </w:rPr>
          <w:t xml:space="preserve">блок-схеме</w:t>
        </w:r>
      </w:hyperlink>
      <w:r>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 xml:space="preserve">№</w:t>
      </w:r>
      <w:r>
        <w:rPr>
          <w:rFonts w:ascii="Times New Roman" w:hAnsi="Times New Roman" w:cs="Times New Roman"/>
          <w:sz w:val="28"/>
          <w:szCs w:val="28"/>
        </w:rPr>
        <w:t xml:space="preserve"> 2 к настоящему Административному регламенту.</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3.1.2. Прием и регистрация заявления о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tooltip="#P99" w:anchor="P99" w:history="1">
        <w:r>
          <w:rPr>
            <w:rFonts w:ascii="Times New Roman" w:hAnsi="Times New Roman" w:cs="Times New Roman"/>
            <w:sz w:val="28"/>
            <w:szCs w:val="28"/>
          </w:rPr>
          <w:t xml:space="preserve">п. 2.6</w:t>
        </w:r>
      </w:hyperlink>
      <w:r>
        <w:rPr>
          <w:rFonts w:ascii="Times New Roman" w:hAnsi="Times New Roman" w:cs="Times New Roman"/>
          <w:sz w:val="28"/>
          <w:szCs w:val="28"/>
        </w:rPr>
        <w:t xml:space="preserve"> регламента.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r>
        <w:rPr>
          <w:rFonts w:ascii="Times New Roman" w:hAnsi="Times New Roman" w:cs="Times New Roman"/>
          <w:sz w:val="28"/>
          <w:szCs w:val="28"/>
        </w:rPr>
        <w:t xml:space="preserve">и(</w:t>
      </w:r>
      <w:r>
        <w:rPr>
          <w:rFonts w:ascii="Times New Roman" w:hAnsi="Times New Roman" w:cs="Times New Roman"/>
          <w:sz w:val="28"/>
          <w:szCs w:val="28"/>
        </w:rPr>
        <w:t xml:space="preserve">или) мак</w:t>
      </w:r>
      <w:r>
        <w:rPr>
          <w:rFonts w:ascii="Times New Roman" w:hAnsi="Times New Roman" w:cs="Times New Roman"/>
          <w:sz w:val="28"/>
          <w:szCs w:val="28"/>
        </w:rPr>
        <w:t xml:space="preserve">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r>
        <w:rPr>
          <w:rFonts w:ascii="Times New Roman" w:hAnsi="Times New Roman" w:cs="Times New Roman"/>
          <w:sz w:val="28"/>
          <w:szCs w:val="28"/>
        </w:rPr>
        <w:t xml:space="preserve"> </w:t>
      </w:r>
      <w:r>
        <w:rPr>
          <w:rFonts w:ascii="Times New Roman" w:hAnsi="Times New Roman" w:cs="Times New Roman"/>
          <w:sz w:val="28"/>
          <w:szCs w:val="28"/>
        </w:rPr>
        <w:t xml:space="preserve">1 </w:t>
      </w:r>
      <w:r>
        <w:rPr>
          <w:rFonts w:ascii="Times New Roman" w:hAnsi="Times New Roman" w:cs="Times New Roman"/>
          <w:sz w:val="28"/>
          <w:szCs w:val="28"/>
        </w:rPr>
        <w:t xml:space="preserve">календарного </w:t>
      </w:r>
      <w:r>
        <w:rPr>
          <w:rFonts w:ascii="Times New Roman" w:hAnsi="Times New Roman" w:cs="Times New Roman"/>
          <w:sz w:val="28"/>
          <w:szCs w:val="28"/>
        </w:rPr>
        <w:t xml:space="preserve">дня.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3.1.2.3. Лицо, ответственное за выполнение административной процедуры: работник Администрации, ответственный за обработку входящих документов.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и прилагаемого к нему пакета документов.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 Рассмотрение документов о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r>
        <w:rPr>
          <w:rFonts w:ascii="Times New Roman" w:hAnsi="Times New Roman" w:cs="Times New Roman"/>
          <w:sz w:val="28"/>
          <w:szCs w:val="28"/>
        </w:rPr>
        <w:t xml:space="preserve">и(</w:t>
      </w:r>
      <w:r>
        <w:rPr>
          <w:rFonts w:ascii="Times New Roman" w:hAnsi="Times New Roman" w:cs="Times New Roman"/>
          <w:sz w:val="28"/>
          <w:szCs w:val="28"/>
        </w:rPr>
        <w:t xml:space="preserve">или) максимальный срок его (их) выполнения: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3.1.3.3.1. </w:t>
      </w:r>
      <w:r>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tooltip="consultantplus://offline/ref=E661085ED54F412FA5CA6470B032C1BB03930D6B0444493D44858794BCC1F3B37FEFC86A6C24R6L" w:history="1">
        <w:r>
          <w:rPr>
            <w:rFonts w:ascii="Times New Roman" w:hAnsi="Times New Roman" w:cs="Times New Roman"/>
            <w:sz w:val="28"/>
            <w:szCs w:val="28"/>
          </w:rPr>
          <w:t xml:space="preserve">статьей 3.5</w:t>
        </w:r>
      </w:hyperlink>
      <w:r>
        <w:rPr>
          <w:rFonts w:ascii="Times New Roman" w:hAnsi="Times New Roman" w:cs="Times New Roman"/>
          <w:sz w:val="28"/>
          <w:szCs w:val="28"/>
        </w:rPr>
        <w:t xml:space="preserve"> Федерального закона от 25 октября 2001 года </w:t>
      </w:r>
      <w:r>
        <w:rPr>
          <w:rFonts w:ascii="Times New Roman" w:hAnsi="Times New Roman" w:cs="Times New Roman"/>
          <w:sz w:val="28"/>
          <w:szCs w:val="28"/>
        </w:rPr>
        <w:t xml:space="preserve">№</w:t>
      </w:r>
      <w:r>
        <w:rPr>
          <w:rFonts w:ascii="Times New Roman" w:hAnsi="Times New Roman" w:cs="Times New Roman"/>
          <w:sz w:val="28"/>
          <w:szCs w:val="28"/>
        </w:rPr>
        <w:t xml:space="preserve"> 137-ФЗ </w:t>
      </w:r>
      <w:r>
        <w:rPr>
          <w:rFonts w:ascii="Times New Roman" w:hAnsi="Times New Roman" w:cs="Times New Roman"/>
          <w:sz w:val="28"/>
          <w:szCs w:val="28"/>
        </w:rPr>
        <w:t xml:space="preserve">«</w:t>
      </w:r>
      <w:r>
        <w:rPr>
          <w:rFonts w:ascii="Times New Roman" w:hAnsi="Times New Roman" w:cs="Times New Roman"/>
          <w:sz w:val="28"/>
          <w:szCs w:val="28"/>
        </w:rPr>
        <w:t xml:space="preserve">О введении в действие Земельного кодекса Российской Федерации</w:t>
      </w:r>
      <w:r>
        <w:rPr>
          <w:rFonts w:ascii="Times New Roman" w:hAnsi="Times New Roman" w:cs="Times New Roman"/>
          <w:sz w:val="28"/>
          <w:szCs w:val="28"/>
        </w:rPr>
        <w:t xml:space="preserve">»</w:t>
      </w:r>
      <w:r>
        <w:rPr>
          <w:rFonts w:ascii="Times New Roman" w:hAnsi="Times New Roman" w:cs="Times New Roman"/>
          <w:sz w:val="28"/>
          <w:szCs w:val="28"/>
        </w:rPr>
        <w:t xml:space="preserve">, срок выполнения административной процедуры может быть продлен не более чем </w:t>
      </w:r>
      <w:r>
        <w:rPr>
          <w:rFonts w:ascii="Times New Roman" w:hAnsi="Times New Roman" w:cs="Times New Roman"/>
          <w:sz w:val="28"/>
          <w:szCs w:val="28"/>
        </w:rPr>
        <w:t xml:space="preserve">до  </w:t>
      </w:r>
      <w:r>
        <w:rPr>
          <w:rFonts w:ascii="Times New Roman" w:hAnsi="Times New Roman" w:cs="Times New Roman"/>
          <w:sz w:val="28"/>
          <w:szCs w:val="28"/>
        </w:rPr>
        <w:t xml:space="preserve">43 (сорока трех)</w:t>
      </w:r>
      <w:r>
        <w:rPr>
          <w:rFonts w:ascii="Times New Roman" w:hAnsi="Times New Roman" w:cs="Times New Roman"/>
          <w:sz w:val="28"/>
          <w:szCs w:val="28"/>
        </w:rPr>
        <w:t xml:space="preserve"> календарных</w:t>
      </w:r>
      <w:r>
        <w:rPr>
          <w:rFonts w:ascii="Times New Roman" w:hAnsi="Times New Roman" w:cs="Times New Roman"/>
          <w:sz w:val="28"/>
          <w:szCs w:val="28"/>
        </w:rPr>
        <w:t xml:space="preserve"> </w:t>
      </w:r>
      <w:r>
        <w:rPr>
          <w:rFonts w:ascii="Times New Roman" w:hAnsi="Times New Roman" w:cs="Times New Roman"/>
          <w:sz w:val="28"/>
          <w:szCs w:val="28"/>
        </w:rPr>
        <w:t xml:space="preserve">дней со дня регистрации заявления в Администрации</w:t>
      </w:r>
      <w:r>
        <w:rPr>
          <w:rFonts w:ascii="Times New Roman" w:hAnsi="Times New Roman" w:cs="Times New Roman"/>
          <w:sz w:val="28"/>
          <w:szCs w:val="28"/>
        </w:rPr>
        <w:t xml:space="preserve">.</w:t>
      </w:r>
      <w:r>
        <w:t xml:space="preserve"> </w:t>
      </w:r>
      <w:r>
        <w:rPr>
          <w:rFonts w:ascii="Times New Roman" w:hAnsi="Times New Roman" w:cs="Times New Roman"/>
          <w:sz w:val="28"/>
          <w:szCs w:val="28"/>
        </w:rPr>
        <w:t xml:space="preserve">О продлении срока рассмотрения заявления о предварительном согласовании предоставления земельного участка Администрация уведомляет заявителя.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tooltip="#P99" w:anchor="P99" w:history="1">
        <w:r>
          <w:rPr>
            <w:rFonts w:ascii="Times New Roman" w:hAnsi="Times New Roman" w:cs="Times New Roman"/>
            <w:sz w:val="28"/>
            <w:szCs w:val="28"/>
          </w:rPr>
          <w:t xml:space="preserve">пункту 2.6</w:t>
        </w:r>
      </w:hyperlink>
      <w:r>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tooltip="#P119" w:anchor="P119" w:history="1">
        <w:r>
          <w:rPr>
            <w:rFonts w:ascii="Times New Roman" w:hAnsi="Times New Roman" w:cs="Times New Roman"/>
            <w:sz w:val="28"/>
            <w:szCs w:val="28"/>
          </w:rPr>
          <w:t xml:space="preserve">пунктом 2.7</w:t>
        </w:r>
      </w:hyperlink>
      <w:r>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3.1.3.6. В случае установления специалистом оснований, перечисленных в </w:t>
      </w:r>
      <w:hyperlink w:tooltip="#P125" w:anchor="P125" w:history="1">
        <w:r>
          <w:rPr>
            <w:rFonts w:ascii="Times New Roman" w:hAnsi="Times New Roman" w:cs="Times New Roman"/>
            <w:sz w:val="28"/>
            <w:szCs w:val="28"/>
          </w:rPr>
          <w:t xml:space="preserve">пункте 2.8</w:t>
        </w:r>
      </w:hyperlink>
      <w:r>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3.1.3.9. В случае принятия решения об отказе в утверждении ранее направленной или представленной другим лицом схемы расположения </w:t>
      </w:r>
      <w:r>
        <w:rPr>
          <w:rFonts w:ascii="Times New Roman" w:hAnsi="Times New Roman" w:cs="Times New Roman"/>
          <w:sz w:val="28"/>
          <w:szCs w:val="28"/>
        </w:rPr>
        <w:t xml:space="preserve">земельного участка, сроки рассмотрения поданного заявления возобновляются со дня, следующего за днем принятия указанного решения.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3.1.3.10. В случае установления специалистом оснований, перечисленных в </w:t>
      </w:r>
      <w:hyperlink w:tooltip="#P129" w:anchor="P129" w:history="1">
        <w:r>
          <w:rPr>
            <w:rFonts w:ascii="Times New Roman" w:hAnsi="Times New Roman" w:cs="Times New Roman"/>
            <w:sz w:val="28"/>
            <w:szCs w:val="28"/>
          </w:rPr>
          <w:t xml:space="preserve">пункте 2.9.1</w:t>
        </w:r>
      </w:hyperlink>
      <w:r>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3.1.3.11. </w:t>
      </w:r>
      <w:r>
        <w:rPr>
          <w:rFonts w:ascii="Times New Roman" w:hAnsi="Times New Roman" w:cs="Times New Roman"/>
          <w:sz w:val="28"/>
          <w:szCs w:val="28"/>
        </w:rPr>
        <w:t xml:space="preserve">В случае поступления согласно </w:t>
      </w:r>
      <w:hyperlink r:id="rId29" w:tooltip="consultantplus://offline/ref=E661085ED54F412FA5CA6470B032C1BB03930D6B0D45493D44858794BCC1F3B37FEFC8636124R9L" w:history="1">
        <w:r>
          <w:rPr>
            <w:rFonts w:ascii="Times New Roman" w:hAnsi="Times New Roman" w:cs="Times New Roman"/>
            <w:sz w:val="28"/>
            <w:szCs w:val="28"/>
          </w:rPr>
          <w:t xml:space="preserve">ст. 39.18</w:t>
        </w:r>
      </w:hyperlink>
      <w:r>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w:t>
      </w:r>
      <w:r>
        <w:rPr>
          <w:rFonts w:ascii="Times New Roman" w:hAnsi="Times New Roman" w:cs="Times New Roman"/>
          <w:sz w:val="28"/>
          <w:szCs w:val="28"/>
        </w:rPr>
        <w:t xml:space="preserve">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r>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w:t>
      </w:r>
      <w:r>
        <w:rPr>
          <w:rFonts w:ascii="Times New Roman" w:hAnsi="Times New Roman" w:cs="Times New Roman"/>
          <w:sz w:val="28"/>
          <w:szCs w:val="28"/>
        </w:rPr>
        <w:t xml:space="preserve">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Pr>
          <w:rFonts w:ascii="Times New Roman" w:hAnsi="Times New Roman" w:cs="Times New Roman"/>
          <w:sz w:val="28"/>
          <w:szCs w:val="28"/>
        </w:rPr>
        <w:t xml:space="preserve">«</w:t>
      </w:r>
      <w:r>
        <w:rPr>
          <w:rFonts w:ascii="Times New Roman" w:hAnsi="Times New Roman" w:cs="Times New Roman"/>
          <w:sz w:val="28"/>
          <w:szCs w:val="28"/>
        </w:rPr>
        <w:t xml:space="preserve">Интернет</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3.1.3.12. В извещении указываются: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информация о возможности предоставления земельного участка с указанием целей этого предоставления;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bookmarkStart w:id="9" w:name="P282"/>
      <w:r/>
      <w:bookmarkEnd w:id="9"/>
      <w:r>
        <w:rPr>
          <w:rFonts w:ascii="Times New Roman" w:hAnsi="Times New Roman" w:cs="Times New Roman"/>
          <w:sz w:val="28"/>
          <w:szCs w:val="28"/>
        </w:rPr>
        <w:t xml:space="preserve">2) информация о праве граждан или крестьянских (фермерских) хозяйств, заинтересованных в предварительном согласовании предоставления земельного уч</w:t>
      </w:r>
      <w:r>
        <w:rPr>
          <w:rFonts w:ascii="Times New Roman" w:hAnsi="Times New Roman" w:cs="Times New Roman"/>
          <w:sz w:val="28"/>
          <w:szCs w:val="28"/>
        </w:rPr>
        <w:t xml:space="preserve">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 адрес и способ подачи заявлений, указанных в </w:t>
      </w:r>
      <w:hyperlink w:tooltip="#P282" w:anchor="P282" w:history="1">
        <w:r>
          <w:rPr>
            <w:rFonts w:ascii="Times New Roman" w:hAnsi="Times New Roman" w:cs="Times New Roman"/>
            <w:sz w:val="28"/>
            <w:szCs w:val="28"/>
          </w:rPr>
          <w:t xml:space="preserve">подпункте 2</w:t>
        </w:r>
      </w:hyperlink>
      <w:r>
        <w:rPr>
          <w:rFonts w:ascii="Times New Roman" w:hAnsi="Times New Roman" w:cs="Times New Roman"/>
          <w:sz w:val="28"/>
          <w:szCs w:val="28"/>
        </w:rPr>
        <w:t xml:space="preserve"> настоящего пункта;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4) дата окончания приема заявлений, указанных в </w:t>
      </w:r>
      <w:hyperlink w:tooltip="#P282" w:anchor="P282" w:history="1">
        <w:r>
          <w:rPr>
            <w:rFonts w:ascii="Times New Roman" w:hAnsi="Times New Roman" w:cs="Times New Roman"/>
            <w:sz w:val="28"/>
            <w:szCs w:val="28"/>
          </w:rPr>
          <w:t xml:space="preserve">подпункте 2</w:t>
        </w:r>
      </w:hyperlink>
      <w:r>
        <w:rPr>
          <w:rFonts w:ascii="Times New Roman" w:hAnsi="Times New Roman" w:cs="Times New Roman"/>
          <w:sz w:val="28"/>
          <w:szCs w:val="28"/>
        </w:rPr>
        <w:t xml:space="preserve"> настоящего пункта;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5) адрес или иное описание местоположения земельного участка;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8) реквизиты</w:t>
      </w:r>
      <w:r>
        <w:rPr>
          <w:rFonts w:ascii="Times New Roman" w:hAnsi="Times New Roman" w:cs="Times New Roman"/>
          <w:sz w:val="28"/>
          <w:szCs w:val="28"/>
        </w:rPr>
        <w:t xml:space="preserve">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w:t>
      </w:r>
      <w:r>
        <w:rPr>
          <w:rFonts w:ascii="Times New Roman" w:hAnsi="Times New Roman" w:cs="Times New Roman"/>
          <w:sz w:val="28"/>
          <w:szCs w:val="28"/>
        </w:rPr>
        <w:t xml:space="preserve">телекоммуникационной сети </w:t>
      </w:r>
      <w:r>
        <w:rPr>
          <w:rFonts w:ascii="Times New Roman" w:hAnsi="Times New Roman" w:cs="Times New Roman"/>
          <w:sz w:val="28"/>
          <w:szCs w:val="28"/>
        </w:rPr>
        <w:t xml:space="preserve">«</w:t>
      </w:r>
      <w:r>
        <w:rPr>
          <w:rFonts w:ascii="Times New Roman" w:hAnsi="Times New Roman" w:cs="Times New Roman"/>
          <w:sz w:val="28"/>
          <w:szCs w:val="28"/>
        </w:rPr>
        <w:t xml:space="preserve">Интернет</w:t>
      </w:r>
      <w:r>
        <w:rPr>
          <w:rFonts w:ascii="Times New Roman" w:hAnsi="Times New Roman" w:cs="Times New Roman"/>
          <w:sz w:val="28"/>
          <w:szCs w:val="28"/>
        </w:rPr>
        <w:t xml:space="preserve">»</w:t>
      </w:r>
      <w:r>
        <w:rPr>
          <w:rFonts w:ascii="Times New Roman" w:hAnsi="Times New Roman" w:cs="Times New Roman"/>
          <w:sz w:val="28"/>
          <w:szCs w:val="28"/>
        </w:rPr>
        <w:t xml:space="preserve">, на котором размещен утвержденный проект;</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w:t>
      </w:r>
      <w:r>
        <w:rPr>
          <w:rFonts w:ascii="Times New Roman" w:hAnsi="Times New Roman" w:cs="Times New Roman"/>
          <w:sz w:val="28"/>
          <w:szCs w:val="28"/>
        </w:rPr>
        <w:t xml:space="preserve">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3.1.3.14. В случае если земельный участок предстоит </w:t>
      </w:r>
      <w:r>
        <w:rPr>
          <w:rFonts w:ascii="Times New Roman" w:hAnsi="Times New Roman" w:cs="Times New Roman"/>
          <w:sz w:val="28"/>
          <w:szCs w:val="28"/>
        </w:rPr>
        <w:t xml:space="preserve">образовать в соответствии со схемой расположения земельного участка и схема расположения земельного участка представлена</w:t>
      </w:r>
      <w:r>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Pr>
          <w:rFonts w:ascii="Times New Roman" w:hAnsi="Times New Roman" w:cs="Times New Roman"/>
          <w:sz w:val="28"/>
          <w:szCs w:val="28"/>
        </w:rPr>
        <w:t xml:space="preserve">«</w:t>
      </w:r>
      <w:r>
        <w:rPr>
          <w:rFonts w:ascii="Times New Roman" w:hAnsi="Times New Roman" w:cs="Times New Roman"/>
          <w:sz w:val="28"/>
          <w:szCs w:val="28"/>
        </w:rPr>
        <w:t xml:space="preserve">Интернет</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3.1.3.15. </w:t>
      </w:r>
      <w:r>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w:t>
      </w:r>
      <w:r>
        <w:rPr>
          <w:rFonts w:ascii="Times New Roman" w:hAnsi="Times New Roman" w:cs="Times New Roman"/>
          <w:sz w:val="28"/>
          <w:szCs w:val="28"/>
        </w:rPr>
        <w:t xml:space="preserve">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направляет документы для организации и проведения аукциона;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готовит решение об отказе заявителю в предварительном согласовании предоставления земельного участка.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3.1.3.17. По результатам рассмотрения заявления о предварительном согласовании предоставления земельного участка и прилагаемых документов специалист:</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tooltip="#P129" w:anchor="P129" w:history="1">
        <w:r>
          <w:rPr>
            <w:rFonts w:ascii="Times New Roman" w:hAnsi="Times New Roman" w:cs="Times New Roman"/>
            <w:sz w:val="28"/>
            <w:szCs w:val="28"/>
          </w:rPr>
          <w:t xml:space="preserve">пункте 2.9.1</w:t>
        </w:r>
      </w:hyperlink>
      <w:r>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при наличии оснований для отказа в соответствии с </w:t>
      </w:r>
      <w:hyperlink w:tooltip="#P134" w:anchor="P134" w:history="1">
        <w:r>
          <w:rPr>
            <w:rFonts w:ascii="Times New Roman" w:hAnsi="Times New Roman" w:cs="Times New Roman"/>
            <w:sz w:val="28"/>
            <w:szCs w:val="28"/>
          </w:rPr>
          <w:t xml:space="preserve">пунктом 2.10</w:t>
        </w:r>
      </w:hyperlink>
      <w:r>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 подписывает у главы Администрации решение (постановление, распоряжение и т.д.)</w:t>
      </w:r>
      <w:r>
        <w:rPr>
          <w:rFonts w:ascii="Times New Roman" w:hAnsi="Times New Roman" w:cs="Times New Roman"/>
          <w:sz w:val="28"/>
          <w:szCs w:val="28"/>
        </w:rPr>
        <w:t xml:space="preserve">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3.1.3.18. Результат выполнения административной процедуры:</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подписанное решение об отказе в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подписанное решение о предварительном согласовании предоставления земельного участка.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3.1.4. Выдача результата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продолжительность </w:t>
      </w:r>
      <w:r>
        <w:rPr>
          <w:rFonts w:ascii="Times New Roman" w:hAnsi="Times New Roman" w:cs="Times New Roman"/>
          <w:sz w:val="28"/>
          <w:szCs w:val="28"/>
        </w:rPr>
        <w:t xml:space="preserve">и(</w:t>
      </w:r>
      <w:r>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способом, указанным в заявлении, в </w:t>
      </w:r>
      <w:r>
        <w:rPr>
          <w:rFonts w:ascii="Times New Roman" w:hAnsi="Times New Roman" w:cs="Times New Roman"/>
          <w:sz w:val="28"/>
          <w:szCs w:val="28"/>
        </w:rPr>
        <w:t xml:space="preserve">течение </w:t>
      </w:r>
      <w:r>
        <w:rPr>
          <w:rFonts w:ascii="Times New Roman" w:hAnsi="Times New Roman" w:cs="Times New Roman"/>
          <w:sz w:val="28"/>
          <w:szCs w:val="28"/>
        </w:rPr>
        <w:t xml:space="preserve">1 календарного дня.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уполномоченный работник Администрации.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способом, указанным в заявлении.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3.2. Особенности выполнения административных процедур в электронной форме</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на ЕПГУ и ПГУ ЛО осуществляется в соответствии с Федеральным </w:t>
      </w:r>
      <w:hyperlink r:id="rId30" w:tooltip="consultantplus://offline/ref=E661085ED54F412FA5CA6470B032C1BB03910D6B0F4F493D44858794BC2CR1L" w:history="1">
        <w:r>
          <w:rPr>
            <w:rFonts w:ascii="Times New Roman" w:hAnsi="Times New Roman" w:cs="Times New Roman"/>
            <w:sz w:val="28"/>
            <w:szCs w:val="28"/>
          </w:rPr>
          <w:t xml:space="preserve">законом</w:t>
        </w:r>
      </w:hyperlink>
      <w:r>
        <w:rPr>
          <w:rFonts w:ascii="Times New Roman" w:hAnsi="Times New Roman" w:cs="Times New Roman"/>
          <w:sz w:val="28"/>
          <w:szCs w:val="28"/>
        </w:rPr>
        <w:t xml:space="preserve"> от 27.07.2010 </w:t>
      </w:r>
      <w:r>
        <w:rPr>
          <w:rFonts w:ascii="Times New Roman" w:hAnsi="Times New Roman" w:cs="Times New Roman"/>
          <w:sz w:val="28"/>
          <w:szCs w:val="28"/>
        </w:rPr>
        <w:t xml:space="preserve">№</w:t>
      </w:r>
      <w:r>
        <w:rPr>
          <w:rFonts w:ascii="Times New Roman" w:hAnsi="Times New Roman" w:cs="Times New Roman"/>
          <w:sz w:val="28"/>
          <w:szCs w:val="28"/>
        </w:rPr>
        <w:t xml:space="preserve"> 210-ФЗ </w:t>
      </w:r>
      <w:r>
        <w:rPr>
          <w:rFonts w:ascii="Times New Roman" w:hAnsi="Times New Roman" w:cs="Times New Roman"/>
          <w:sz w:val="28"/>
          <w:szCs w:val="28"/>
        </w:rPr>
        <w:t xml:space="preserve">«</w:t>
      </w:r>
      <w:r>
        <w:rPr>
          <w:rFonts w:ascii="Times New Roman" w:hAnsi="Times New Roman" w:cs="Times New Roman"/>
          <w:sz w:val="28"/>
          <w:szCs w:val="28"/>
        </w:rPr>
        <w:t xml:space="preserve">Об организации предоставления государственных и муниципальных услуг</w:t>
      </w:r>
      <w:r>
        <w:rPr>
          <w:rFonts w:ascii="Times New Roman" w:hAnsi="Times New Roman" w:cs="Times New Roman"/>
          <w:sz w:val="28"/>
          <w:szCs w:val="28"/>
        </w:rPr>
        <w:t xml:space="preserve">»</w:t>
      </w:r>
      <w:r>
        <w:rPr>
          <w:rFonts w:ascii="Times New Roman" w:hAnsi="Times New Roman" w:cs="Times New Roman"/>
          <w:sz w:val="28"/>
          <w:szCs w:val="28"/>
        </w:rPr>
        <w:t xml:space="preserve">, Федеральным </w:t>
      </w:r>
      <w:hyperlink r:id="rId31" w:tooltip="consultantplus://offline/ref=E661085ED54F412FA5CA6470B032C1BB0390056F0E46493D44858794BC2CR1L" w:history="1">
        <w:r>
          <w:rPr>
            <w:rFonts w:ascii="Times New Roman" w:hAnsi="Times New Roman" w:cs="Times New Roman"/>
            <w:sz w:val="28"/>
            <w:szCs w:val="28"/>
          </w:rPr>
          <w:t xml:space="preserve">законом</w:t>
        </w:r>
      </w:hyperlink>
      <w:r>
        <w:rPr>
          <w:rFonts w:ascii="Times New Roman" w:hAnsi="Times New Roman" w:cs="Times New Roman"/>
          <w:sz w:val="28"/>
          <w:szCs w:val="28"/>
        </w:rPr>
        <w:t xml:space="preserve"> от 27.07.2006 </w:t>
      </w:r>
      <w:r>
        <w:rPr>
          <w:rFonts w:ascii="Times New Roman" w:hAnsi="Times New Roman" w:cs="Times New Roman"/>
          <w:sz w:val="28"/>
          <w:szCs w:val="28"/>
        </w:rPr>
        <w:t xml:space="preserve">№</w:t>
      </w:r>
      <w:r>
        <w:rPr>
          <w:rFonts w:ascii="Times New Roman" w:hAnsi="Times New Roman" w:cs="Times New Roman"/>
          <w:sz w:val="28"/>
          <w:szCs w:val="28"/>
        </w:rPr>
        <w:t xml:space="preserve"> 149-ФЗ </w:t>
      </w:r>
      <w:r>
        <w:rPr>
          <w:rFonts w:ascii="Times New Roman" w:hAnsi="Times New Roman" w:cs="Times New Roman"/>
          <w:sz w:val="28"/>
          <w:szCs w:val="28"/>
        </w:rPr>
        <w:t xml:space="preserve">«</w:t>
      </w:r>
      <w:r>
        <w:rPr>
          <w:rFonts w:ascii="Times New Roman" w:hAnsi="Times New Roman" w:cs="Times New Roman"/>
          <w:sz w:val="28"/>
          <w:szCs w:val="28"/>
        </w:rPr>
        <w:t xml:space="preserve">Об информации, информационных технологиях и о защите информации</w:t>
      </w:r>
      <w:r>
        <w:rPr>
          <w:rFonts w:ascii="Times New Roman" w:hAnsi="Times New Roman" w:cs="Times New Roman"/>
          <w:sz w:val="28"/>
          <w:szCs w:val="28"/>
        </w:rPr>
        <w:t xml:space="preserve">»</w:t>
      </w:r>
      <w:r>
        <w:rPr>
          <w:rFonts w:ascii="Times New Roman" w:hAnsi="Times New Roman" w:cs="Times New Roman"/>
          <w:sz w:val="28"/>
          <w:szCs w:val="28"/>
        </w:rPr>
        <w:t xml:space="preserve">, </w:t>
      </w:r>
      <w:hyperlink r:id="rId32" w:tooltip="consultantplus://offline/ref=E661085ED54F412FA5CA6470B032C1BB0094086E0444493D44858794BC2CR1L" w:history="1">
        <w:r>
          <w:rPr>
            <w:rFonts w:ascii="Times New Roman" w:hAnsi="Times New Roman" w:cs="Times New Roman"/>
            <w:sz w:val="28"/>
            <w:szCs w:val="28"/>
          </w:rPr>
          <w:t xml:space="preserve">постановлением</w:t>
        </w:r>
      </w:hyperlink>
      <w:r>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 xml:space="preserve">№</w:t>
      </w:r>
      <w:r>
        <w:rPr>
          <w:rFonts w:ascii="Times New Roman" w:hAnsi="Times New Roman" w:cs="Times New Roman"/>
          <w:sz w:val="28"/>
          <w:szCs w:val="28"/>
        </w:rPr>
        <w:t xml:space="preserve"> 634 </w:t>
      </w:r>
      <w:r>
        <w:rPr>
          <w:rFonts w:ascii="Times New Roman" w:hAnsi="Times New Roman" w:cs="Times New Roman"/>
          <w:sz w:val="28"/>
          <w:szCs w:val="28"/>
        </w:rPr>
        <w:t xml:space="preserve">«</w:t>
      </w:r>
      <w:r>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3.2.2. Для получения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 xml:space="preserve">может быть получена через ПГУ ЛО либо через ЕПГУ следующими способами: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с обязательной личной явкой на прием в Администрацию;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без личной явки на прием в Администрацию.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3.2.4. Для получения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r>
        <w:rPr>
          <w:rFonts w:ascii="Times New Roman" w:hAnsi="Times New Roman" w:cs="Times New Roman"/>
          <w:sz w:val="28"/>
          <w:szCs w:val="28"/>
        </w:rPr>
        <w:t xml:space="preserve">заверения заявления</w:t>
      </w:r>
      <w:r>
        <w:rPr>
          <w:rFonts w:ascii="Times New Roman" w:hAnsi="Times New Roman" w:cs="Times New Roman"/>
          <w:sz w:val="28"/>
          <w:szCs w:val="28"/>
        </w:rPr>
        <w:t xml:space="preserve"> и документов, поданных в электронном виде на ПГУ ЛО или на ЕПГУ.</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bookmarkStart w:id="10" w:name="P318"/>
      <w:r/>
      <w:bookmarkEnd w:id="10"/>
      <w:r>
        <w:rPr>
          <w:rFonts w:ascii="Times New Roman" w:hAnsi="Times New Roman" w:cs="Times New Roman"/>
          <w:sz w:val="28"/>
          <w:szCs w:val="28"/>
        </w:rPr>
        <w:t xml:space="preserve">3.2.5. Для подачи заявления через ЕПГУ или через ПГУ ЛО заявитель должен выполнить следующие действия: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пройти идентификацию и аутентификацию в ЕСИА;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услуги;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выбрал способ оказания услуги с личной явкой на </w:t>
      </w:r>
      <w:r>
        <w:rPr>
          <w:rFonts w:ascii="Times New Roman" w:hAnsi="Times New Roman" w:cs="Times New Roman"/>
          <w:sz w:val="28"/>
          <w:szCs w:val="28"/>
        </w:rPr>
        <w:t xml:space="preserve">прием в Администрацию, - приложить к заявлению электронные документы;</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выбрал способ оказания услуги без личной явки на прием в Администрацию: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w:t>
      </w:r>
      <w:r>
        <w:rPr>
          <w:rFonts w:ascii="Times New Roman" w:hAnsi="Times New Roman" w:cs="Times New Roman"/>
          <w:sz w:val="28"/>
          <w:szCs w:val="28"/>
        </w:rPr>
        <w:t xml:space="preserve">е</w:t>
      </w:r>
      <w:r>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или ПГУ ЛО.</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tooltip="#P318" w:anchor="P318" w:history="1">
        <w:r>
          <w:rPr>
            <w:rFonts w:ascii="Times New Roman" w:hAnsi="Times New Roman" w:cs="Times New Roman"/>
            <w:sz w:val="28"/>
            <w:szCs w:val="28"/>
          </w:rPr>
          <w:t xml:space="preserve">пункта 3.2.5</w:t>
        </w:r>
      </w:hyperlink>
      <w:r>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 xml:space="preserve">«</w:t>
      </w:r>
      <w:r>
        <w:rPr>
          <w:rFonts w:ascii="Times New Roman" w:hAnsi="Times New Roman" w:cs="Times New Roman"/>
          <w:sz w:val="28"/>
          <w:szCs w:val="28"/>
        </w:rPr>
        <w:t xml:space="preserve">Межвед</w:t>
      </w:r>
      <w:r>
        <w:rPr>
          <w:rFonts w:ascii="Times New Roman" w:hAnsi="Times New Roman" w:cs="Times New Roman"/>
          <w:sz w:val="28"/>
          <w:szCs w:val="28"/>
        </w:rPr>
        <w:t xml:space="preserve"> ЛО</w:t>
      </w:r>
      <w:r>
        <w:rPr>
          <w:rFonts w:ascii="Times New Roman" w:hAnsi="Times New Roman" w:cs="Times New Roman"/>
          <w:sz w:val="28"/>
          <w:szCs w:val="28"/>
        </w:rPr>
        <w:t xml:space="preserve">»</w:t>
      </w:r>
      <w:r>
        <w:rPr>
          <w:rFonts w:ascii="Times New Roman" w:hAnsi="Times New Roman" w:cs="Times New Roman"/>
          <w:sz w:val="28"/>
          <w:szCs w:val="28"/>
        </w:rPr>
        <w:t xml:space="preserve">)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услуги </w:t>
      </w:r>
      <w:r>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услуги (отказе в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заполняет предусмотренные в АИС </w:t>
      </w:r>
      <w:r>
        <w:rPr>
          <w:rFonts w:ascii="Times New Roman" w:hAnsi="Times New Roman" w:cs="Times New Roman"/>
          <w:sz w:val="28"/>
          <w:szCs w:val="28"/>
        </w:rPr>
        <w:t xml:space="preserve">«</w:t>
      </w:r>
      <w:r>
        <w:rPr>
          <w:rFonts w:ascii="Times New Roman" w:hAnsi="Times New Roman" w:cs="Times New Roman"/>
          <w:sz w:val="28"/>
          <w:szCs w:val="28"/>
        </w:rPr>
        <w:t xml:space="preserve">Межвед</w:t>
      </w:r>
      <w:r>
        <w:rPr>
          <w:rFonts w:ascii="Times New Roman" w:hAnsi="Times New Roman" w:cs="Times New Roman"/>
          <w:sz w:val="28"/>
          <w:szCs w:val="28"/>
        </w:rPr>
        <w:t xml:space="preserve"> ЛО</w:t>
      </w:r>
      <w:r>
        <w:rPr>
          <w:rFonts w:ascii="Times New Roman" w:hAnsi="Times New Roman" w:cs="Times New Roman"/>
          <w:sz w:val="28"/>
          <w:szCs w:val="28"/>
        </w:rPr>
        <w:t xml:space="preserve">»</w:t>
      </w:r>
      <w:r>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 xml:space="preserve">«</w:t>
      </w:r>
      <w:r>
        <w:rPr>
          <w:rFonts w:ascii="Times New Roman" w:hAnsi="Times New Roman" w:cs="Times New Roman"/>
          <w:sz w:val="28"/>
          <w:szCs w:val="28"/>
        </w:rPr>
        <w:t xml:space="preserve">Межвед</w:t>
      </w:r>
      <w:r>
        <w:rPr>
          <w:rFonts w:ascii="Times New Roman" w:hAnsi="Times New Roman" w:cs="Times New Roman"/>
          <w:sz w:val="28"/>
          <w:szCs w:val="28"/>
        </w:rPr>
        <w:t xml:space="preserve"> ЛО</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w:t>
      </w:r>
      <w:r>
        <w:rPr>
          <w:rFonts w:ascii="Times New Roman" w:hAnsi="Times New Roman" w:cs="Times New Roman"/>
          <w:sz w:val="28"/>
          <w:szCs w:val="28"/>
        </w:rPr>
        <w:t xml:space="preserve">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чер</w:t>
      </w:r>
      <w:r>
        <w:rPr>
          <w:rFonts w:ascii="Times New Roman" w:hAnsi="Times New Roman" w:cs="Times New Roman"/>
          <w:sz w:val="28"/>
          <w:szCs w:val="28"/>
        </w:rPr>
        <w:t xml:space="preserve">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формирует через АИС </w:t>
      </w:r>
      <w:r>
        <w:rPr>
          <w:rFonts w:ascii="Times New Roman" w:hAnsi="Times New Roman" w:cs="Times New Roman"/>
          <w:sz w:val="28"/>
          <w:szCs w:val="28"/>
        </w:rPr>
        <w:t xml:space="preserve">«</w:t>
      </w:r>
      <w:r>
        <w:rPr>
          <w:rFonts w:ascii="Times New Roman" w:hAnsi="Times New Roman" w:cs="Times New Roman"/>
          <w:sz w:val="28"/>
          <w:szCs w:val="28"/>
        </w:rPr>
        <w:t xml:space="preserve">Межвед</w:t>
      </w:r>
      <w:r>
        <w:rPr>
          <w:rFonts w:ascii="Times New Roman" w:hAnsi="Times New Roman" w:cs="Times New Roman"/>
          <w:sz w:val="28"/>
          <w:szCs w:val="28"/>
        </w:rPr>
        <w:t xml:space="preserve"> ЛО</w:t>
      </w:r>
      <w:r>
        <w:rPr>
          <w:rFonts w:ascii="Times New Roman" w:hAnsi="Times New Roman" w:cs="Times New Roman"/>
          <w:sz w:val="28"/>
          <w:szCs w:val="28"/>
        </w:rPr>
        <w:t xml:space="preserve">»</w:t>
      </w:r>
      <w:r>
        <w:rPr>
          <w:rFonts w:ascii="Times New Roman" w:hAnsi="Times New Roman" w:cs="Times New Roman"/>
          <w:sz w:val="28"/>
          <w:szCs w:val="28"/>
        </w:rPr>
        <w:t xml:space="preserve"> приглашение н</w:t>
      </w:r>
      <w:r>
        <w:rPr>
          <w:rFonts w:ascii="Times New Roman" w:hAnsi="Times New Roman" w:cs="Times New Roman"/>
          <w:sz w:val="28"/>
          <w:szCs w:val="28"/>
        </w:rPr>
        <w:t xml:space="preserve">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r>
        <w:rPr>
          <w:rFonts w:ascii="Times New Roman" w:hAnsi="Times New Roman" w:cs="Times New Roman"/>
          <w:sz w:val="28"/>
          <w:szCs w:val="28"/>
        </w:rPr>
        <w:t xml:space="preserve"> В АИС </w:t>
      </w:r>
      <w:r>
        <w:rPr>
          <w:rFonts w:ascii="Times New Roman" w:hAnsi="Times New Roman" w:cs="Times New Roman"/>
          <w:sz w:val="28"/>
          <w:szCs w:val="28"/>
        </w:rPr>
        <w:t xml:space="preserve">«</w:t>
      </w:r>
      <w:r>
        <w:rPr>
          <w:rFonts w:ascii="Times New Roman" w:hAnsi="Times New Roman" w:cs="Times New Roman"/>
          <w:sz w:val="28"/>
          <w:szCs w:val="28"/>
        </w:rPr>
        <w:t xml:space="preserve">Межвед</w:t>
      </w:r>
      <w:r>
        <w:rPr>
          <w:rFonts w:ascii="Times New Roman" w:hAnsi="Times New Roman" w:cs="Times New Roman"/>
          <w:sz w:val="28"/>
          <w:szCs w:val="28"/>
        </w:rPr>
        <w:t xml:space="preserve"> ЛО</w:t>
      </w:r>
      <w:r>
        <w:rPr>
          <w:rFonts w:ascii="Times New Roman" w:hAnsi="Times New Roman" w:cs="Times New Roman"/>
          <w:sz w:val="28"/>
          <w:szCs w:val="28"/>
        </w:rPr>
        <w:t xml:space="preserve">»</w:t>
      </w:r>
      <w:r>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 xml:space="preserve">«</w:t>
      </w:r>
      <w:r>
        <w:rPr>
          <w:rFonts w:ascii="Times New Roman" w:hAnsi="Times New Roman" w:cs="Times New Roman"/>
          <w:sz w:val="28"/>
          <w:szCs w:val="28"/>
        </w:rPr>
        <w:t xml:space="preserve">Заявитель приглашен на прием</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t xml:space="preserve"> </w:t>
      </w:r>
      <w:r>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Администрации.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 xml:space="preserve">«</w:t>
      </w:r>
      <w:r>
        <w:rPr>
          <w:rFonts w:ascii="Times New Roman" w:hAnsi="Times New Roman" w:cs="Times New Roman"/>
          <w:sz w:val="28"/>
          <w:szCs w:val="28"/>
        </w:rPr>
        <w:t xml:space="preserve">Межвед</w:t>
      </w:r>
      <w:r>
        <w:rPr>
          <w:rFonts w:ascii="Times New Roman" w:hAnsi="Times New Roman" w:cs="Times New Roman"/>
          <w:sz w:val="28"/>
          <w:szCs w:val="28"/>
        </w:rPr>
        <w:t xml:space="preserve"> ЛО</w:t>
      </w:r>
      <w:r>
        <w:rPr>
          <w:rFonts w:ascii="Times New Roman" w:hAnsi="Times New Roman" w:cs="Times New Roman"/>
          <w:sz w:val="28"/>
          <w:szCs w:val="28"/>
        </w:rPr>
        <w:t xml:space="preserve">»</w:t>
      </w:r>
      <w:r>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 xml:space="preserve">«</w:t>
      </w:r>
      <w:r>
        <w:rPr>
          <w:rFonts w:ascii="Times New Roman" w:hAnsi="Times New Roman" w:cs="Times New Roman"/>
          <w:sz w:val="28"/>
          <w:szCs w:val="28"/>
        </w:rPr>
        <w:t xml:space="preserve">Межвед</w:t>
      </w:r>
      <w:r>
        <w:rPr>
          <w:rFonts w:ascii="Times New Roman" w:hAnsi="Times New Roman" w:cs="Times New Roman"/>
          <w:sz w:val="28"/>
          <w:szCs w:val="28"/>
        </w:rPr>
        <w:t xml:space="preserve"> ЛО</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 xml:space="preserve">«</w:t>
      </w:r>
      <w:r>
        <w:rPr>
          <w:rFonts w:ascii="Times New Roman" w:hAnsi="Times New Roman" w:cs="Times New Roman"/>
          <w:sz w:val="28"/>
          <w:szCs w:val="28"/>
        </w:rPr>
        <w:t xml:space="preserve">Межвед</w:t>
      </w:r>
      <w:r>
        <w:rPr>
          <w:rFonts w:ascii="Times New Roman" w:hAnsi="Times New Roman" w:cs="Times New Roman"/>
          <w:sz w:val="28"/>
          <w:szCs w:val="28"/>
        </w:rPr>
        <w:t xml:space="preserve"> ЛО</w:t>
      </w:r>
      <w:r>
        <w:rPr>
          <w:rFonts w:ascii="Times New Roman" w:hAnsi="Times New Roman" w:cs="Times New Roman"/>
          <w:sz w:val="28"/>
          <w:szCs w:val="28"/>
        </w:rPr>
        <w:t xml:space="preserve">»</w:t>
      </w:r>
      <w:r>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 xml:space="preserve">«</w:t>
      </w:r>
      <w:r>
        <w:rPr>
          <w:rFonts w:ascii="Times New Roman" w:hAnsi="Times New Roman" w:cs="Times New Roman"/>
          <w:sz w:val="28"/>
          <w:szCs w:val="28"/>
        </w:rPr>
        <w:t xml:space="preserve">Прием заявителя окончен</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заполняет предусмотренные в АИС </w:t>
      </w:r>
      <w:r>
        <w:rPr>
          <w:rFonts w:ascii="Times New Roman" w:hAnsi="Times New Roman" w:cs="Times New Roman"/>
          <w:sz w:val="28"/>
          <w:szCs w:val="28"/>
        </w:rPr>
        <w:t xml:space="preserve">«</w:t>
      </w:r>
      <w:r>
        <w:rPr>
          <w:rFonts w:ascii="Times New Roman" w:hAnsi="Times New Roman" w:cs="Times New Roman"/>
          <w:sz w:val="28"/>
          <w:szCs w:val="28"/>
        </w:rPr>
        <w:t xml:space="preserve">Межвед</w:t>
      </w:r>
      <w:r>
        <w:rPr>
          <w:rFonts w:ascii="Times New Roman" w:hAnsi="Times New Roman" w:cs="Times New Roman"/>
          <w:sz w:val="28"/>
          <w:szCs w:val="28"/>
        </w:rPr>
        <w:t xml:space="preserve"> ЛО</w:t>
      </w:r>
      <w:r>
        <w:rPr>
          <w:rFonts w:ascii="Times New Roman" w:hAnsi="Times New Roman" w:cs="Times New Roman"/>
          <w:sz w:val="28"/>
          <w:szCs w:val="28"/>
        </w:rPr>
        <w:t xml:space="preserve">»</w:t>
      </w:r>
      <w:r>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 xml:space="preserve">«</w:t>
      </w:r>
      <w:r>
        <w:rPr>
          <w:rFonts w:ascii="Times New Roman" w:hAnsi="Times New Roman" w:cs="Times New Roman"/>
          <w:sz w:val="28"/>
          <w:szCs w:val="28"/>
        </w:rPr>
        <w:t xml:space="preserve">Межвед</w:t>
      </w:r>
      <w:r>
        <w:rPr>
          <w:rFonts w:ascii="Times New Roman" w:hAnsi="Times New Roman" w:cs="Times New Roman"/>
          <w:sz w:val="28"/>
          <w:szCs w:val="28"/>
        </w:rPr>
        <w:t xml:space="preserve"> ЛО</w:t>
      </w:r>
      <w:r>
        <w:rPr>
          <w:rFonts w:ascii="Times New Roman" w:hAnsi="Times New Roman" w:cs="Times New Roman"/>
          <w:sz w:val="28"/>
          <w:szCs w:val="28"/>
        </w:rPr>
        <w:t xml:space="preserve">»</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w:t>
      </w:r>
      <w:r>
        <w:rPr>
          <w:rFonts w:ascii="Times New Roman" w:hAnsi="Times New Roman" w:cs="Times New Roman"/>
          <w:sz w:val="28"/>
          <w:szCs w:val="28"/>
        </w:rPr>
        <w:t xml:space="preserve">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3.2.9. В случае поступления всех документов, указанных в </w:t>
      </w:r>
      <w:hyperlink w:tooltip="#P99" w:anchor="P99" w:history="1">
        <w:r>
          <w:rPr>
            <w:rFonts w:ascii="Times New Roman" w:hAnsi="Times New Roman" w:cs="Times New Roman"/>
            <w:sz w:val="28"/>
            <w:szCs w:val="28"/>
          </w:rPr>
          <w:t xml:space="preserve">пункте 2.6</w:t>
        </w:r>
      </w:hyperlink>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считается дата регистрации приема документов на ПГУ ЛО или ЕПГУ.</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tooltip="#P99" w:anchor="P99" w:history="1">
        <w:r>
          <w:rPr>
            <w:rFonts w:ascii="Times New Roman" w:hAnsi="Times New Roman" w:cs="Times New Roman"/>
            <w:sz w:val="28"/>
            <w:szCs w:val="28"/>
          </w:rPr>
          <w:t xml:space="preserve">пункте 2.6</w:t>
        </w:r>
      </w:hyperlink>
      <w:r>
        <w:rPr>
          <w:rFonts w:ascii="Times New Roman" w:hAnsi="Times New Roman" w:cs="Times New Roman"/>
          <w:sz w:val="28"/>
          <w:szCs w:val="28"/>
        </w:rPr>
        <w:t xml:space="preserve"> регламента, и отсутствия оснований, указанных в </w:t>
      </w:r>
      <w:hyperlink w:tooltip="#P134" w:anchor="P134" w:history="1">
        <w:r>
          <w:rPr>
            <w:rFonts w:ascii="Times New Roman" w:hAnsi="Times New Roman" w:cs="Times New Roman"/>
            <w:sz w:val="28"/>
            <w:szCs w:val="28"/>
          </w:rPr>
          <w:t xml:space="preserve">пункте 2.10</w:t>
        </w:r>
      </w:hyperlink>
      <w:r>
        <w:rPr>
          <w:rFonts w:ascii="Times New Roman" w:hAnsi="Times New Roman" w:cs="Times New Roman"/>
          <w:sz w:val="28"/>
          <w:szCs w:val="28"/>
        </w:rPr>
        <w:t xml:space="preserve"> регламента.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3.2.10. Администрация при поступлении документов от заявителя посредством ПГУ ЛО и</w:t>
      </w:r>
      <w:r>
        <w:rPr>
          <w:rFonts w:ascii="Times New Roman" w:hAnsi="Times New Roman" w:cs="Times New Roman"/>
          <w:sz w:val="28"/>
          <w:szCs w:val="28"/>
        </w:rPr>
        <w:t xml:space="preserve">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Pr>
          <w:rFonts w:ascii="Times New Roman" w:hAnsi="Times New Roman" w:cs="Times New Roman"/>
          <w:sz w:val="28"/>
          <w:szCs w:val="28"/>
        </w:rPr>
        <w:t xml:space="preserve">предоставление услуги отмечает в соответствующем поле такую необходимость).</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заявителю осуществляется в день регистрации результата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Администрацией.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3.3. Особенности выполнения административных процедур в многофункциональных центрах (при наличии соглашения)</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выполняет следующие действия: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а) определяет предмет обращения;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 в случае обращения физического лица;</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проводит проверку правильности заполнения обращения;</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г) проводит проверку укомплектованности пакета документов;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услугой;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е) заверяет электронное дело своей электронной подписью (далее - ЭП);</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ж) направляет пакет документов в Администрацию: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составе пакетов электронных дел) в день обращения заявителя в МФЦ;</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на бумажных носителях (в случае необходимости обязательного представления ориг</w:t>
      </w:r>
      <w:r>
        <w:rPr>
          <w:rFonts w:ascii="Times New Roman" w:hAnsi="Times New Roman" w:cs="Times New Roman"/>
          <w:sz w:val="28"/>
          <w:szCs w:val="28"/>
        </w:rPr>
        <w:t xml:space="preserve">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окончании приема документов специалист МФЦ выдает заявителю расписку в приеме документов.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3.3.2. Срок регистрации заявления о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в филиале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составляет 1 (один) рабочий день.</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3.3.3. При указании заявителем места получения ответа (результата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заявителю;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на бумажном носителе - в срок не более </w:t>
      </w:r>
      <w:r>
        <w:rPr>
          <w:rFonts w:ascii="Times New Roman" w:hAnsi="Times New Roman" w:cs="Times New Roman"/>
          <w:sz w:val="28"/>
          <w:szCs w:val="28"/>
        </w:rPr>
        <w:t xml:space="preserve">1 рабочего дня</w:t>
      </w:r>
      <w:r>
        <w:rPr>
          <w:rFonts w:ascii="Times New Roman" w:hAnsi="Times New Roman" w:cs="Times New Roman"/>
          <w:sz w:val="28"/>
          <w:szCs w:val="28"/>
        </w:rPr>
        <w:t xml:space="preserve"> </w:t>
      </w:r>
      <w:r>
        <w:rPr>
          <w:rFonts w:ascii="Times New Roman" w:hAnsi="Times New Roman" w:cs="Times New Roman"/>
          <w:sz w:val="28"/>
          <w:szCs w:val="28"/>
        </w:rPr>
        <w:t xml:space="preserve">со дня принятия решения о предоставлении (отказе в предоставлении)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заявителю.</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w:t>
      </w:r>
      <w:r>
        <w:rPr>
          <w:rFonts w:ascii="Times New Roman" w:hAnsi="Times New Roman" w:cs="Times New Roman"/>
          <w:sz w:val="28"/>
          <w:szCs w:val="28"/>
        </w:rPr>
        <w:t xml:space="preserve">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67"/>
        <w:jc w:val="center"/>
        <w:rPr>
          <w:rFonts w:ascii="Times New Roman" w:hAnsi="Times New Roman" w:cs="Times New Roman"/>
          <w:b/>
          <w:sz w:val="28"/>
          <w:szCs w:val="28"/>
        </w:rPr>
        <w:outlineLvl w:val="1"/>
      </w:pPr>
      <w:r>
        <w:rPr>
          <w:rFonts w:ascii="Times New Roman" w:hAnsi="Times New Roman" w:cs="Times New Roman"/>
          <w:b/>
          <w:sz w:val="28"/>
          <w:szCs w:val="28"/>
        </w:rPr>
        <w:t xml:space="preserve">4. Формы </w:t>
      </w:r>
      <w:r>
        <w:rPr>
          <w:rFonts w:ascii="Times New Roman" w:hAnsi="Times New Roman" w:cs="Times New Roman"/>
          <w:b/>
          <w:sz w:val="28"/>
          <w:szCs w:val="28"/>
        </w:rPr>
        <w:t xml:space="preserve">контроля за</w:t>
      </w:r>
      <w:r>
        <w:rPr>
          <w:rFonts w:ascii="Times New Roman" w:hAnsi="Times New Roman" w:cs="Times New Roman"/>
          <w:b/>
          <w:sz w:val="28"/>
          <w:szCs w:val="28"/>
        </w:rPr>
        <w:t xml:space="preserve"> исполнением</w:t>
      </w:r>
      <w:r>
        <w:rPr>
          <w:rFonts w:ascii="Times New Roman" w:hAnsi="Times New Roman" w:cs="Times New Roman"/>
          <w:b/>
          <w:sz w:val="28"/>
          <w:szCs w:val="28"/>
        </w:rPr>
        <w:t xml:space="preserve"> </w:t>
      </w:r>
      <w:r>
        <w:rPr>
          <w:rFonts w:ascii="Times New Roman" w:hAnsi="Times New Roman" w:cs="Times New Roman"/>
          <w:b/>
          <w:sz w:val="28"/>
          <w:szCs w:val="28"/>
        </w:rPr>
        <w:t xml:space="preserve">административного регламента</w:t>
      </w:r>
      <w:r>
        <w:rPr>
          <w:rFonts w:ascii="Times New Roman" w:hAnsi="Times New Roman" w:cs="Times New Roman"/>
          <w:b/>
          <w:sz w:val="28"/>
          <w:szCs w:val="28"/>
        </w:rPr>
      </w:r>
    </w:p>
    <w:p>
      <w:pPr>
        <w:pStyle w:val="667"/>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r>
        <w:rPr>
          <w:rFonts w:ascii="Times New Roman" w:hAnsi="Times New Roman" w:cs="Times New Roman"/>
          <w:sz w:val="28"/>
          <w:szCs w:val="28"/>
        </w:rPr>
        <w:t xml:space="preserve">контроля за</w:t>
      </w:r>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а также принятием решений ответственными лицами.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w:t>
      </w:r>
      <w:r>
        <w:rPr>
          <w:rFonts w:ascii="Times New Roman" w:hAnsi="Times New Roman" w:cs="Times New Roman"/>
          <w:sz w:val="28"/>
          <w:szCs w:val="28"/>
        </w:rPr>
        <w:t xml:space="preserve">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r>
        <w:rPr>
          <w:rFonts w:ascii="Times New Roman" w:hAnsi="Times New Roman" w:cs="Times New Roman"/>
          <w:sz w:val="28"/>
          <w:szCs w:val="28"/>
        </w:rPr>
        <w:t xml:space="preserve">контроля за</w:t>
      </w:r>
      <w:r>
        <w:rPr>
          <w:rFonts w:ascii="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 проводятся плановые и внеплановые проверки.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Администрации.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(комплексные проверки), или отдельный вопрос, связанный с предоставлением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(тематические проверки).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w:t>
      </w:r>
      <w:r>
        <w:rPr>
          <w:rFonts w:ascii="Times New Roman" w:hAnsi="Times New Roman" w:cs="Times New Roman"/>
          <w:sz w:val="28"/>
          <w:szCs w:val="28"/>
        </w:rPr>
        <w:t xml:space="preserve">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 xml:space="preserve">муниципальной</w:t>
      </w:r>
      <w:r>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r>
        <w:rPr>
          <w:rFonts w:ascii="Times New Roman" w:hAnsi="Times New Roman" w:cs="Times New Roman"/>
          <w:sz w:val="28"/>
          <w:szCs w:val="28"/>
        </w:rPr>
        <w:t xml:space="preserve">обратившемуся</w:t>
      </w:r>
      <w:r>
        <w:rPr>
          <w:rFonts w:ascii="Times New Roman" w:hAnsi="Times New Roman" w:cs="Times New Roman"/>
          <w:sz w:val="28"/>
          <w:szCs w:val="28"/>
        </w:rPr>
        <w:t xml:space="preserve"> дается письменный ответ.</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w:t>
      </w:r>
      <w:r>
        <w:rPr>
          <w:rFonts w:ascii="Times New Roman" w:hAnsi="Times New Roman" w:cs="Times New Roman"/>
          <w:sz w:val="28"/>
          <w:szCs w:val="28"/>
        </w:rPr>
        <w:t xml:space="preserve">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Администрации при предоставлении </w:t>
      </w:r>
      <w:r>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несут ответственность:</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 xml:space="preserve">муниципальной услуги</w:t>
      </w:r>
      <w:r>
        <w:rPr>
          <w:rFonts w:ascii="Times New Roman" w:hAnsi="Times New Roman" w:cs="Times New Roman"/>
          <w:sz w:val="28"/>
          <w:szCs w:val="28"/>
        </w:rPr>
        <w:t xml:space="preserve">;</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r>
        <w:rPr>
          <w:rFonts w:ascii="Times New Roman" w:hAnsi="Times New Roman" w:cs="Times New Roman"/>
          <w:sz w:val="28"/>
          <w:szCs w:val="28"/>
        </w:rPr>
      </w:r>
    </w:p>
    <w:p>
      <w:pPr>
        <w:pStyle w:val="667"/>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Pr>
          <w:rFonts w:ascii="Times New Roman" w:hAnsi="Times New Roman" w:cs="Times New Roman"/>
          <w:sz w:val="28"/>
          <w:szCs w:val="28"/>
        </w:rPr>
      </w:r>
    </w:p>
    <w:p>
      <w:pPr>
        <w:pStyle w:val="667"/>
        <w:ind w:firstLine="540"/>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r>
    </w:p>
    <w:p>
      <w:pPr>
        <w:jc w:val="center"/>
        <w:spacing w:after="0" w:line="240" w:lineRule="auto"/>
        <w:rPr>
          <w:rFonts w:ascii="Times New Roman" w:hAnsi="Times New Roman" w:eastAsia="Calibri" w:cs="Times New Roman"/>
          <w:b/>
          <w:sz w:val="28"/>
          <w:szCs w:val="28"/>
        </w:rPr>
        <w:outlineLvl w:val="0"/>
      </w:pPr>
      <w:r>
        <w:rPr>
          <w:rFonts w:ascii="Times New Roman" w:hAnsi="Times New Roman" w:eastAsia="Calibri" w:cs="Times New Roman"/>
          <w:b/>
          <w:sz w:val="28"/>
          <w:szCs w:val="28"/>
        </w:rPr>
        <w:t xml:space="preserve">5. Досудебный (внесудебный) порядок обжалования решений</w:t>
      </w:r>
      <w:r>
        <w:rPr>
          <w:rFonts w:ascii="Times New Roman" w:hAnsi="Times New Roman" w:eastAsia="Calibri" w:cs="Times New Roman"/>
          <w:b/>
          <w:sz w:val="28"/>
          <w:szCs w:val="28"/>
        </w:rPr>
      </w:r>
    </w:p>
    <w:p>
      <w:pPr>
        <w:jc w:val="center"/>
        <w:spacing w:after="0" w:line="24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и действий (бездействия) органа, предоставляющего муниципальную услугу, должност</w:t>
      </w:r>
      <w:r>
        <w:rPr>
          <w:rFonts w:ascii="Times New Roman" w:hAnsi="Times New Roman" w:eastAsia="Calibri" w:cs="Times New Roman"/>
          <w:b/>
          <w:sz w:val="28"/>
          <w:szCs w:val="28"/>
        </w:rPr>
        <w:t xml:space="preserve">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Pr>
          <w:rFonts w:ascii="Times New Roman" w:hAnsi="Times New Roman" w:eastAsia="Calibri" w:cs="Times New Roman"/>
          <w:b/>
          <w:sz w:val="28"/>
          <w:szCs w:val="28"/>
        </w:rPr>
      </w:r>
    </w:p>
    <w:p>
      <w:pPr>
        <w:jc w:val="center"/>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r>
        <w:rPr>
          <w:rFonts w:ascii="Times New Roman" w:hAnsi="Times New Roman" w:eastAsia="Calibri" w:cs="Times New Roman"/>
          <w:sz w:val="28"/>
          <w:szCs w:val="28"/>
        </w:rPr>
      </w:r>
    </w:p>
    <w:p>
      <w:pPr>
        <w:pStyle w:val="674"/>
        <w:ind w:left="0" w:firstLine="709"/>
        <w:jc w:val="both"/>
        <w:spacing w:after="0" w:line="240" w:lineRule="auto"/>
        <w:rPr>
          <w:rFonts w:ascii="Times New Roman" w:hAnsi="Times New Roman" w:cs="Times New Roman"/>
          <w:sz w:val="28"/>
          <w:szCs w:val="28"/>
        </w:rPr>
      </w:pPr>
      <w:r>
        <w:rPr>
          <w:rFonts w:ascii="Times New Roman" w:hAnsi="Times New Roman" w:eastAsia="Calibri" w:cs="Times New Roman"/>
          <w:sz w:val="28"/>
          <w:szCs w:val="28"/>
        </w:rPr>
        <w:t xml:space="preserve">5.2. </w:t>
      </w:r>
      <w:r>
        <w:rPr>
          <w:rFonts w:ascii="Times New Roman" w:hAnsi="Times New Roman" w:cs="Times New Roman"/>
          <w:sz w:val="28"/>
          <w:szCs w:val="28"/>
        </w:rPr>
        <w:t xml:space="preserve">Предметом досудебного (внесудебного) обжалования заявите</w:t>
      </w:r>
      <w:r>
        <w:rPr>
          <w:rFonts w:ascii="Times New Roman" w:hAnsi="Times New Roman" w:cs="Times New Roman"/>
          <w:sz w:val="28"/>
          <w:szCs w:val="28"/>
        </w:rPr>
        <w:t xml:space="preserve">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rFonts w:ascii="Times New Roman" w:hAnsi="Times New Roman"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2) нарушение срока предоставления муниципальной услуги. </w:t>
      </w:r>
      <w:r>
        <w:rPr>
          <w:rFonts w:ascii="Times New Roman" w:hAnsi="Times New Roman" w:eastAsia="Calibri"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w:t>
      </w:r>
      <w:r>
        <w:rPr>
          <w:rFonts w:ascii="Times New Roman" w:hAnsi="Times New Roman" w:eastAsia="Calibri" w:cs="Times New Roman"/>
          <w:sz w:val="28"/>
          <w:szCs w:val="28"/>
        </w:rPr>
        <w:t xml:space="preserve">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3) </w:t>
      </w:r>
      <w:r>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eastAsia="Calibri" w:cs="Times New Roman"/>
          <w:sz w:val="28"/>
          <w:szCs w:val="28"/>
        </w:rPr>
        <w:t xml:space="preserve">, муниципальными правовыми актами для предоставления муниципальной услуги;</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eastAsia="Calibri" w:cs="Times New Roman"/>
          <w:sz w:val="28"/>
          <w:szCs w:val="28"/>
        </w:rPr>
        <w:t xml:space="preserve"> </w:t>
      </w:r>
      <w:r>
        <w:rPr>
          <w:rFonts w:ascii="Times New Roman" w:hAnsi="Times New Roman" w:eastAsia="Calibri"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w:t>
      </w:r>
      <w:r>
        <w:rPr>
          <w:rFonts w:ascii="Times New Roman" w:hAnsi="Times New Roman" w:eastAsia="Calibri" w:cs="Times New Roman"/>
          <w:sz w:val="28"/>
          <w:szCs w:val="28"/>
        </w:rPr>
        <w:t xml:space="preserve">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7) </w:t>
      </w:r>
      <w:r>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Pr>
          <w:rFonts w:ascii="Times New Roman" w:hAnsi="Times New Roman" w:cs="Times New Roman"/>
          <w:sz w:val="28"/>
          <w:szCs w:val="28"/>
        </w:rPr>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Pr>
          <w:rFonts w:ascii="Times New Roman" w:hAnsi="Times New Roman" w:cs="Times New Roman"/>
          <w:sz w:val="28"/>
          <w:szCs w:val="28"/>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hAnsi="Times New Roman" w:eastAsia="Calibri" w:cs="Times New Roman"/>
          <w:sz w:val="28"/>
          <w:szCs w:val="28"/>
        </w:rPr>
        <w:t xml:space="preserve">или муниципальных услуг в полном объеме в порядке, определенном частью 1.3 статьи 16 Федерального закона от 27.07.2010 № 210-ФЗ;</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8) нарушение срока или порядка выдачи документов по результатам предоставления государственной услуги;</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9) приостановление предоставления государственной услуги, если осн</w:t>
      </w:r>
      <w:r>
        <w:rPr>
          <w:rFonts w:ascii="Times New Roman" w:hAnsi="Times New Roman" w:eastAsia="Calibri" w:cs="Times New Roman"/>
          <w:sz w:val="28"/>
          <w:szCs w:val="28"/>
        </w:rPr>
        <w:t xml:space="preserve">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eastAsia="Calibri" w:cs="Times New Roman"/>
          <w:sz w:val="28"/>
          <w:szCs w:val="28"/>
        </w:rPr>
        <w:t xml:space="preserve"> </w:t>
      </w:r>
      <w:r>
        <w:rPr>
          <w:rFonts w:ascii="Times New Roman" w:hAnsi="Times New Roman" w:eastAsia="Calibri"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rFonts w:ascii="Times New Roman" w:hAnsi="Times New Roman" w:eastAsia="Calibri" w:cs="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hAnsi="Times New Roman" w:eastAsia="Calibri" w:cs="Times New Roman"/>
          <w:iCs/>
          <w:sz w:val="28"/>
          <w:szCs w:val="28"/>
        </w:rPr>
        <w:t xml:space="preserve"> от 27.07.2010 № 210-ФЗ</w:t>
      </w:r>
      <w:r>
        <w:rPr>
          <w:rFonts w:ascii="Times New Roman" w:hAnsi="Times New Roman" w:eastAsia="Calibri" w:cs="Times New Roman"/>
          <w:sz w:val="28"/>
          <w:szCs w:val="28"/>
        </w:rPr>
        <w:t xml:space="preserve">;</w:t>
      </w:r>
      <w:r>
        <w:rPr>
          <w:rFonts w:ascii="Times New Roman" w:hAnsi="Times New Roman" w:eastAsia="Calibri" w:cs="Times New Roman"/>
          <w:sz w:val="28"/>
          <w:szCs w:val="28"/>
        </w:rPr>
      </w:r>
    </w:p>
    <w:p>
      <w:pPr>
        <w:pStyle w:val="674"/>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ной услуги, либо в предоставлении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r>
        <w:rPr>
          <w:rFonts w:ascii="Times New Roman" w:hAnsi="Times New Roman" w:cs="Times New Roman"/>
          <w:sz w:val="28"/>
          <w:szCs w:val="28"/>
        </w:rPr>
        <w:t xml:space="preserve">В указанном случае досудебное (внесудебное) обжалование заявителем реше</w:t>
      </w:r>
      <w:r>
        <w:rPr>
          <w:rFonts w:ascii="Times New Roman" w:hAnsi="Times New Roman" w:cs="Times New Roman"/>
          <w:sz w:val="28"/>
          <w:szCs w:val="28"/>
        </w:rPr>
        <w:t xml:space="preserve">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ных услуг в полном объеме в порядке, определенном частью 1.3 статьи 16 Федерального закона от 27.07.2010 № 210-ФЗ.</w:t>
      </w:r>
      <w:r>
        <w:rPr>
          <w:rFonts w:ascii="Times New Roman" w:hAnsi="Times New Roman" w:cs="Times New Roman"/>
          <w:sz w:val="28"/>
          <w:szCs w:val="28"/>
        </w:rPr>
      </w:r>
    </w:p>
    <w:p>
      <w:pPr>
        <w:pStyle w:val="674"/>
        <w:ind w:left="0" w:firstLine="709"/>
        <w:jc w:val="both"/>
        <w:spacing w:after="0" w:line="240" w:lineRule="auto"/>
        <w:rPr>
          <w:rFonts w:ascii="Times New Roman" w:hAnsi="Times New Roman" w:cs="Times New Roman"/>
          <w:strike/>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Жалобы на решения и действия (бездействие) работника </w:t>
      </w:r>
      <w:r>
        <w:rPr>
          <w:rFonts w:ascii="Times New Roman" w:hAnsi="Times New Roman" w:cs="Times New Roman"/>
          <w:sz w:val="28"/>
          <w:szCs w:val="28"/>
        </w:rPr>
        <w:t xml:space="preserve">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или должностному лицу</w:t>
      </w:r>
      <w:r>
        <w:rPr>
          <w:rFonts w:ascii="Times New Roman" w:hAnsi="Times New Roman" w:cs="Times New Roman"/>
          <w:sz w:val="28"/>
          <w:szCs w:val="28"/>
        </w:rPr>
        <w:t xml:space="preserve">.</w:t>
      </w:r>
      <w:r>
        <w:rPr>
          <w:rFonts w:ascii="Times New Roman" w:hAnsi="Times New Roman" w:cs="Times New Roman"/>
          <w:strike/>
          <w:sz w:val="28"/>
          <w:szCs w:val="28"/>
        </w:rPr>
      </w:r>
    </w:p>
    <w:p>
      <w:pPr>
        <w:pStyle w:val="674"/>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должностного лица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муниципального служащего, руководителя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 xml:space="preserve">«</w:t>
      </w:r>
      <w:r>
        <w:rPr>
          <w:rFonts w:ascii="Times New Roman" w:hAnsi="Times New Roman" w:cs="Times New Roman"/>
          <w:sz w:val="28"/>
          <w:szCs w:val="28"/>
        </w:rPr>
        <w:t xml:space="preserve">Интернет</w:t>
      </w:r>
      <w:r>
        <w:rPr>
          <w:rFonts w:ascii="Times New Roman" w:hAnsi="Times New Roman" w:cs="Times New Roman"/>
          <w:sz w:val="28"/>
          <w:szCs w:val="28"/>
        </w:rPr>
        <w:t xml:space="preserve">»</w:t>
      </w:r>
      <w:r>
        <w:rPr>
          <w:rFonts w:ascii="Times New Roman" w:hAnsi="Times New Roman" w:cs="Times New Roman"/>
          <w:sz w:val="28"/>
          <w:szCs w:val="28"/>
        </w:rPr>
        <w:t xml:space="preserve">, официального сайта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ЕПГУ либо ПГУ ЛО, а также может быть принята при личном приеме заявителя.</w:t>
      </w:r>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 xml:space="preserve">«</w:t>
      </w:r>
      <w:r>
        <w:rPr>
          <w:rFonts w:ascii="Times New Roman" w:hAnsi="Times New Roman" w:cs="Times New Roman"/>
          <w:sz w:val="28"/>
          <w:szCs w:val="28"/>
        </w:rPr>
        <w:t xml:space="preserve">Интернет</w:t>
      </w:r>
      <w:r>
        <w:rPr>
          <w:rFonts w:ascii="Times New Roman" w:hAnsi="Times New Roman" w:cs="Times New Roman"/>
          <w:sz w:val="28"/>
          <w:szCs w:val="28"/>
        </w:rPr>
        <w:t xml:space="preserve">»</w:t>
      </w:r>
      <w:r>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w:t>
      </w:r>
      <w:r>
        <w:rPr>
          <w:rFonts w:ascii="Times New Roman" w:hAnsi="Times New Roman"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tooltip="consultantplus://offline/ref=3779F1DC5F392D8D98A232B55A9D8E21D4EBB0DB57DEFD426D3B6B39D689A354BF45C6EF1DZ5XAJ" w:history="1">
        <w:r>
          <w:rPr>
            <w:rFonts w:ascii="Times New Roman" w:hAnsi="Times New Roman" w:eastAsia="Calibri" w:cs="Times New Roman"/>
            <w:sz w:val="28"/>
            <w:szCs w:val="28"/>
          </w:rPr>
          <w:t xml:space="preserve">ч. 5 ст. 11.2</w:t>
        </w:r>
      </w:hyperlink>
      <w:r>
        <w:rPr>
          <w:rFonts w:ascii="Times New Roman" w:hAnsi="Times New Roman" w:eastAsia="Calibri" w:cs="Times New Roman"/>
          <w:sz w:val="28"/>
          <w:szCs w:val="28"/>
        </w:rPr>
        <w:t xml:space="preserve"> Федерального закона от 27.07.2010 № 210-ФЗ.</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В письменной жалобе в обязательном порядке указываются:</w:t>
      </w:r>
      <w:r>
        <w:rPr>
          <w:rFonts w:ascii="Times New Roman" w:hAnsi="Times New Roman" w:eastAsia="Calibri" w:cs="Times New Roman"/>
          <w:sz w:val="28"/>
          <w:szCs w:val="28"/>
        </w:rPr>
      </w:r>
    </w:p>
    <w:p>
      <w:pPr>
        <w:pStyle w:val="674"/>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должностного лица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его руководителя </w:t>
      </w:r>
      <w:r>
        <w:rPr>
          <w:rFonts w:ascii="Times New Roman" w:hAnsi="Times New Roman" w:cs="Times New Roman"/>
          <w:sz w:val="28"/>
          <w:szCs w:val="28"/>
        </w:rPr>
        <w:t xml:space="preserve">и(</w:t>
      </w:r>
      <w:r>
        <w:rPr>
          <w:rFonts w:ascii="Times New Roman" w:hAnsi="Times New Roman" w:cs="Times New Roman"/>
          <w:sz w:val="28"/>
          <w:szCs w:val="28"/>
        </w:rPr>
        <w:t xml:space="preserve">или) работника, решения и действия (бездействие) которых обжалуются;</w:t>
      </w:r>
      <w:r>
        <w:rPr>
          <w:rFonts w:ascii="Times New Roman" w:hAnsi="Times New Roman" w:cs="Times New Roman"/>
          <w:sz w:val="28"/>
          <w:szCs w:val="28"/>
        </w:rPr>
      </w:r>
    </w:p>
    <w:p>
      <w:pPr>
        <w:pStyle w:val="674"/>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фамилия, имя, отчество (последнее - при наличии), сведения о месте жительства заявителя </w:t>
      </w:r>
      <w:r>
        <w:rPr>
          <w:rFonts w:ascii="Times New Roman" w:hAnsi="Times New Roman" w:cs="Times New Roman"/>
          <w:sz w:val="28"/>
          <w:szCs w:val="28"/>
        </w:rPr>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sz w:val="28"/>
          <w:szCs w:val="28"/>
        </w:rPr>
      </w:r>
    </w:p>
    <w:p>
      <w:pPr>
        <w:pStyle w:val="674"/>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должностного лица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его работника;</w:t>
      </w:r>
      <w:r>
        <w:rPr>
          <w:rFonts w:ascii="Times New Roman" w:hAnsi="Times New Roman" w:cs="Times New Roman"/>
          <w:sz w:val="28"/>
          <w:szCs w:val="28"/>
        </w:rPr>
      </w:r>
    </w:p>
    <w:p>
      <w:pPr>
        <w:pStyle w:val="674"/>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должностного лица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его работника. Заявителем могут быть представлены документы (при наличии), подтверждающие доводы заявителя, либо их копии.</w:t>
      </w:r>
      <w:r>
        <w:rPr>
          <w:rFonts w:ascii="Times New Roman" w:hAnsi="Times New Roman"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5.5. </w:t>
      </w:r>
      <w:r>
        <w:rPr>
          <w:rFonts w:ascii="Times New Roman" w:hAnsi="Times New Roman" w:eastAsia="Calibri"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4" w:tooltip="consultantplus://offline/ref=3779F1DC5F392D8D98A232B55A9D8E21D4EBB0DB57DEFD426D3B6B39D689A354BF45C6E7Z1X4J" w:history="1">
        <w:r>
          <w:rPr>
            <w:rFonts w:ascii="Times New Roman" w:hAnsi="Times New Roman" w:eastAsia="Calibri" w:cs="Times New Roman"/>
            <w:sz w:val="28"/>
            <w:szCs w:val="28"/>
          </w:rPr>
          <w:t xml:space="preserve">ст. 11.1</w:t>
        </w:r>
      </w:hyperlink>
      <w:r>
        <w:rPr>
          <w:rFonts w:ascii="Times New Roman" w:hAnsi="Times New Roman" w:eastAsia="Calibri" w:cs="Times New Roman"/>
          <w:sz w:val="28"/>
          <w:szCs w:val="28"/>
        </w:rPr>
        <w:t xml:space="preserve"> Федерального закона от 27.07.2010 № 210-ФЗ, при условии, что это не </w:t>
      </w:r>
      <w:r>
        <w:rPr>
          <w:rFonts w:ascii="Times New Roman" w:hAnsi="Times New Roman" w:eastAsia="Calibri" w:cs="Times New Roman"/>
          <w:sz w:val="28"/>
          <w:szCs w:val="28"/>
        </w:rPr>
        <w:t xml:space="preserve">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Pr>
          <w:rFonts w:ascii="Times New Roman" w:hAnsi="Times New Roman" w:eastAsia="Calibri" w:cs="Times New Roman"/>
          <w:sz w:val="28"/>
          <w:szCs w:val="28"/>
        </w:rPr>
      </w:r>
    </w:p>
    <w:p>
      <w:pPr>
        <w:pStyle w:val="674"/>
        <w:ind w:left="0" w:firstLine="709"/>
        <w:jc w:val="both"/>
        <w:spacing w:after="0" w:line="240" w:lineRule="auto"/>
        <w:rPr>
          <w:rFonts w:ascii="Times New Roman" w:hAnsi="Times New Roman" w:cs="Times New Roman"/>
          <w:sz w:val="28"/>
          <w:szCs w:val="28"/>
        </w:rPr>
      </w:pPr>
      <w:r>
        <w:rPr>
          <w:rFonts w:ascii="Times New Roman" w:hAnsi="Times New Roman" w:cs="Times New Roman"/>
          <w:sz w:val="28"/>
          <w:szCs w:val="28"/>
        </w:rPr>
        <w:t xml:space="preserve">5.6. </w:t>
      </w:r>
      <w:r>
        <w:rPr>
          <w:rFonts w:ascii="Times New Roman" w:hAnsi="Times New Roman" w:cs="Times New Roman"/>
          <w:sz w:val="28"/>
          <w:szCs w:val="28"/>
        </w:rPr>
        <w:t xml:space="preserve">Жалоба, поступившая в орган, предоставляющий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учредителю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 xml:space="preserve">муниципаль</w:t>
      </w:r>
      <w:r>
        <w:rPr>
          <w:rFonts w:ascii="Times New Roman" w:hAnsi="Times New Roman" w:cs="Times New Roman"/>
          <w:sz w:val="28"/>
          <w:szCs w:val="28"/>
        </w:rPr>
        <w:t xml:space="preserve">ную услугу, ГБУ ЛО </w:t>
      </w:r>
      <w:r>
        <w:rPr>
          <w:rFonts w:ascii="Times New Roman" w:hAnsi="Times New Roman" w:cs="Times New Roman"/>
          <w:sz w:val="28"/>
          <w:szCs w:val="28"/>
        </w:rPr>
        <w:t xml:space="preserve">«</w:t>
      </w:r>
      <w:r>
        <w:rPr>
          <w:rFonts w:ascii="Times New Roman" w:hAnsi="Times New Roman" w:cs="Times New Roman"/>
          <w:sz w:val="28"/>
          <w:szCs w:val="28"/>
        </w:rPr>
        <w:t xml:space="preserve">МФЦ</w:t>
      </w:r>
      <w:r>
        <w:rPr>
          <w:rFonts w:ascii="Times New Roman" w:hAnsi="Times New Roman" w:cs="Times New Roman"/>
          <w:sz w:val="28"/>
          <w:szCs w:val="28"/>
        </w:rPr>
        <w:t xml:space="preserve">»</w:t>
      </w:r>
      <w:r>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5.7. По результатам рассмотрения жалобы принимается одно из следующих решений:</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eastAsia="Calibri" w:cs="Times New Roman"/>
          <w:sz w:val="28"/>
          <w:szCs w:val="28"/>
        </w:rPr>
        <w:t xml:space="preserve">муниципаль</w:t>
      </w:r>
      <w:r>
        <w:rPr>
          <w:rFonts w:ascii="Times New Roman" w:hAnsi="Times New Roman" w:eastAsia="Calibri"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2) в удовлетворении жалобы отказывается.</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eastAsia="Calibri" w:cs="Times New Roman"/>
          <w:sz w:val="28"/>
          <w:szCs w:val="28"/>
        </w:rPr>
        <w:t xml:space="preserve">муниципаль</w:t>
      </w:r>
      <w:r>
        <w:rPr>
          <w:rFonts w:ascii="Times New Roman" w:hAnsi="Times New Roman" w:eastAsia="Calibri"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Pr>
          <w:rFonts w:ascii="Times New Roman" w:hAnsi="Times New Roman" w:eastAsia="Calibri" w:cs="Times New Roman"/>
          <w:sz w:val="28"/>
          <w:szCs w:val="28"/>
        </w:rPr>
        <w:t xml:space="preserve">муниципаль</w:t>
      </w:r>
      <w:r>
        <w:rPr>
          <w:rFonts w:ascii="Times New Roman" w:hAnsi="Times New Roman" w:eastAsia="Calibri" w:cs="Times New Roman"/>
          <w:sz w:val="28"/>
          <w:szCs w:val="28"/>
        </w:rPr>
        <w:t xml:space="preserve">ной услуги, а также приносятся извинения за доставленные </w:t>
      </w:r>
      <w:r>
        <w:rPr>
          <w:rFonts w:ascii="Times New Roman" w:hAnsi="Times New Roman" w:eastAsia="Calibri" w:cs="Times New Roman"/>
          <w:sz w:val="28"/>
          <w:szCs w:val="28"/>
        </w:rPr>
        <w:t xml:space="preserve">неудобства</w:t>
      </w:r>
      <w:r>
        <w:rPr>
          <w:rFonts w:ascii="Times New Roman" w:hAnsi="Times New Roman" w:eastAsia="Calibri" w:cs="Times New Roman"/>
          <w:sz w:val="28"/>
          <w:szCs w:val="28"/>
        </w:rPr>
        <w:t xml:space="preserve"> и указывается информация о дальнейших действиях, которые необходимо совершить заявителю в целях получения </w:t>
      </w:r>
      <w:r>
        <w:rPr>
          <w:rFonts w:ascii="Times New Roman" w:hAnsi="Times New Roman" w:eastAsia="Calibri" w:cs="Times New Roman"/>
          <w:sz w:val="28"/>
          <w:szCs w:val="28"/>
        </w:rPr>
        <w:t xml:space="preserve">муниципаль</w:t>
      </w:r>
      <w:r>
        <w:rPr>
          <w:rFonts w:ascii="Times New Roman" w:hAnsi="Times New Roman" w:eastAsia="Calibri" w:cs="Times New Roman"/>
          <w:sz w:val="28"/>
          <w:szCs w:val="28"/>
        </w:rPr>
        <w:t xml:space="preserve">ной услуги.</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В случае признания </w:t>
      </w:r>
      <w:r>
        <w:rPr>
          <w:rFonts w:ascii="Times New Roman" w:hAnsi="Times New Roman" w:eastAsia="Calibri" w:cs="Times New Roman"/>
          <w:sz w:val="28"/>
          <w:szCs w:val="28"/>
        </w:rPr>
        <w:t xml:space="preserve">жалобы</w:t>
      </w:r>
      <w:r>
        <w:rPr>
          <w:rFonts w:ascii="Times New Roman" w:hAnsi="Times New Roman" w:eastAsia="Calibri"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eastAsia="Calibri" w:cs="Times New Roman"/>
          <w:sz w:val="28"/>
          <w:szCs w:val="28"/>
        </w:rPr>
      </w:r>
    </w:p>
    <w:p>
      <w:pPr>
        <w:ind w:firstLine="709"/>
        <w:jc w:val="both"/>
        <w:spacing w:after="0" w:line="24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В случае установления в ходе или по результатам </w:t>
      </w:r>
      <w:r>
        <w:rPr>
          <w:rFonts w:ascii="Times New Roman" w:hAnsi="Times New Roman" w:eastAsia="Calibri" w:cs="Times New Roman"/>
          <w:sz w:val="28"/>
          <w:szCs w:val="28"/>
        </w:rPr>
        <w:t xml:space="preserve">рассмотрения жалобы признаков состава административного правонарушения</w:t>
      </w:r>
      <w:r>
        <w:rPr>
          <w:rFonts w:ascii="Times New Roman" w:hAnsi="Times New Roman" w:eastAsia="Calibri"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eastAsia="Calibri" w:cs="Times New Roman"/>
          <w:sz w:val="28"/>
          <w:szCs w:val="28"/>
        </w:rPr>
      </w:r>
    </w:p>
    <w:p>
      <w:pPr>
        <w:pStyle w:val="667"/>
        <w:ind w:firstLine="540"/>
        <w:jc w:val="both"/>
        <w:sectPr>
          <w:footnotePr/>
          <w:endnotePr/>
          <w:type w:val="nextPage"/>
          <w:pgSz w:w="11906" w:h="16838" w:orient="portrait"/>
          <w:pgMar w:top="1134" w:right="850" w:bottom="1134" w:left="1134" w:header="708" w:footer="708" w:gutter="0"/>
          <w:cols w:num="1" w:sep="0" w:space="708" w:equalWidth="1"/>
          <w:docGrid w:linePitch="360"/>
        </w:sectPr>
      </w:pPr>
      <w:r/>
      <w:r/>
    </w:p>
    <w:p>
      <w:pPr>
        <w:pStyle w:val="667"/>
        <w:jc w:val="right"/>
        <w:rPr>
          <w:rFonts w:ascii="Times New Roman" w:hAnsi="Times New Roman" w:cs="Times New Roman"/>
          <w:sz w:val="24"/>
          <w:szCs w:val="24"/>
        </w:rPr>
        <w:outlineLvl w:val="1"/>
      </w:pPr>
      <w:r>
        <w:rPr>
          <w:rFonts w:ascii="Times New Roman" w:hAnsi="Times New Roman" w:cs="Times New Roman"/>
          <w:sz w:val="24"/>
          <w:szCs w:val="24"/>
        </w:rPr>
        <w:t xml:space="preserve">Приложение 1</w:t>
      </w:r>
      <w:r>
        <w:rPr>
          <w:rFonts w:ascii="Times New Roman" w:hAnsi="Times New Roman" w:cs="Times New Roman"/>
          <w:sz w:val="24"/>
          <w:szCs w:val="24"/>
        </w:rPr>
      </w:r>
    </w:p>
    <w:p>
      <w:pPr>
        <w:pStyle w:val="667"/>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w:t>
      </w:r>
      <w:r>
        <w:rPr>
          <w:rFonts w:ascii="Times New Roman" w:hAnsi="Times New Roman" w:cs="Times New Roman"/>
          <w:sz w:val="24"/>
          <w:szCs w:val="24"/>
        </w:rPr>
      </w:r>
    </w:p>
    <w:p>
      <w:pPr>
        <w:pStyle w:val="667"/>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w:t>
      </w:r>
      <w:r>
        <w:rPr>
          <w:rFonts w:ascii="Times New Roman" w:hAnsi="Times New Roman" w:cs="Times New Roman"/>
          <w:sz w:val="24"/>
          <w:szCs w:val="24"/>
        </w:rPr>
      </w:r>
    </w:p>
    <w:p>
      <w:pPr>
        <w:pStyle w:val="667"/>
        <w:jc w:val="right"/>
        <w:rPr>
          <w:rFonts w:ascii="Times New Roman" w:hAnsi="Times New Roman" w:cs="Times New Roman"/>
          <w:sz w:val="24"/>
          <w:szCs w:val="24"/>
        </w:rPr>
      </w:pPr>
      <w:r>
        <w:rPr>
          <w:rFonts w:ascii="Times New Roman" w:hAnsi="Times New Roman" w:cs="Times New Roman"/>
          <w:sz w:val="24"/>
          <w:szCs w:val="24"/>
        </w:rPr>
        <w:t xml:space="preserve">муниципальной</w:t>
      </w:r>
      <w:r>
        <w:rPr>
          <w:rFonts w:ascii="Times New Roman" w:hAnsi="Times New Roman" w:cs="Times New Roman"/>
          <w:sz w:val="24"/>
          <w:szCs w:val="24"/>
        </w:rPr>
        <w:t xml:space="preserve"> услуги</w:t>
      </w:r>
      <w:r>
        <w:rPr>
          <w:rFonts w:ascii="Times New Roman" w:hAnsi="Times New Roman" w:cs="Times New Roman"/>
          <w:sz w:val="24"/>
          <w:szCs w:val="24"/>
        </w:rPr>
      </w:r>
    </w:p>
    <w:p>
      <w:pPr>
        <w:pStyle w:val="667"/>
        <w:ind w:firstLine="540"/>
        <w:jc w:val="both"/>
      </w:pPr>
      <w:r/>
      <w:r/>
    </w:p>
    <w:p>
      <w:pPr>
        <w:pStyle w:val="668"/>
        <w:jc w:val="both"/>
      </w:pPr>
      <w:r>
        <w:t xml:space="preserve">                                           В ______________________________</w:t>
      </w:r>
      <w:r/>
    </w:p>
    <w:p>
      <w:pPr>
        <w:pStyle w:val="668"/>
        <w:jc w:val="both"/>
      </w:pPr>
      <w:r>
        <w:t xml:space="preserve">                                           ________________________________</w:t>
      </w:r>
      <w:r/>
    </w:p>
    <w:p>
      <w:pPr>
        <w:pStyle w:val="668"/>
        <w:jc w:val="both"/>
      </w:pPr>
      <w:r>
        <w:t xml:space="preserve">                                           ________________________________</w:t>
      </w:r>
      <w:r/>
    </w:p>
    <w:p>
      <w:pPr>
        <w:pStyle w:val="668"/>
        <w:jc w:val="both"/>
      </w:pPr>
      <w:r/>
      <w:r/>
    </w:p>
    <w:p>
      <w:pPr>
        <w:pStyle w:val="668"/>
        <w:jc w:val="both"/>
      </w:pPr>
      <w:r>
        <w:t xml:space="preserve">                                           от _____________________________</w:t>
      </w:r>
      <w:r/>
    </w:p>
    <w:p>
      <w:pPr>
        <w:pStyle w:val="668"/>
        <w:jc w:val="both"/>
      </w:pPr>
      <w:r>
        <w:t xml:space="preserve">                                           ________________________________</w:t>
      </w:r>
      <w:r/>
    </w:p>
    <w:p>
      <w:pPr>
        <w:pStyle w:val="668"/>
        <w:jc w:val="both"/>
      </w:pPr>
      <w:r>
        <w:t xml:space="preserve">                                           ________________________________</w:t>
      </w:r>
      <w:r/>
    </w:p>
    <w:p>
      <w:pPr>
        <w:pStyle w:val="668"/>
        <w:jc w:val="both"/>
      </w:pPr>
      <w:r/>
      <w:r/>
    </w:p>
    <w:p>
      <w:pPr>
        <w:pStyle w:val="668"/>
        <w:jc w:val="both"/>
      </w:pPr>
      <w:r/>
      <w:bookmarkStart w:id="11" w:name="P439"/>
      <w:r/>
      <w:bookmarkEnd w:id="11"/>
      <w:r>
        <w:t xml:space="preserve">                                 Заявление</w:t>
      </w:r>
      <w:r/>
    </w:p>
    <w:p>
      <w:pPr>
        <w:pStyle w:val="668"/>
        <w:jc w:val="both"/>
      </w:pPr>
      <w:r>
        <w:t xml:space="preserve">               о предварительном согласовании предоставления</w:t>
      </w:r>
      <w:r/>
    </w:p>
    <w:p>
      <w:pPr>
        <w:pStyle w:val="668"/>
        <w:jc w:val="both"/>
      </w:pPr>
      <w:r>
        <w:t xml:space="preserve">                            земельного участка</w:t>
      </w:r>
      <w:r/>
    </w:p>
    <w:p>
      <w:pPr>
        <w:pStyle w:val="668"/>
        <w:jc w:val="both"/>
      </w:pPr>
      <w:r/>
      <w:r/>
    </w:p>
    <w:p>
      <w:pPr>
        <w:pStyle w:val="668"/>
        <w:jc w:val="both"/>
      </w:pPr>
      <w:r>
        <w:t xml:space="preserve">Заявитель: ________________________________________________________________</w:t>
      </w:r>
      <w:r/>
    </w:p>
    <w:p>
      <w:pPr>
        <w:pStyle w:val="668"/>
        <w:jc w:val="both"/>
      </w:pPr>
      <w:r>
        <w:t xml:space="preserve">Для физических лиц:</w:t>
      </w:r>
      <w:r/>
    </w:p>
    <w:p>
      <w:pPr>
        <w:pStyle w:val="668"/>
        <w:jc w:val="both"/>
      </w:pPr>
      <w:r>
        <w:t xml:space="preserve">адрес регистрации _________________________________________________________</w:t>
      </w:r>
      <w:r/>
    </w:p>
    <w:p>
      <w:pPr>
        <w:pStyle w:val="668"/>
        <w:jc w:val="both"/>
      </w:pPr>
      <w:r>
        <w:t xml:space="preserve">преимущественного</w:t>
      </w:r>
      <w:r/>
    </w:p>
    <w:p>
      <w:pPr>
        <w:pStyle w:val="668"/>
        <w:jc w:val="both"/>
      </w:pPr>
      <w:r>
        <w:t xml:space="preserve">пребывания        _________________________________________________________</w:t>
      </w:r>
      <w:r/>
    </w:p>
    <w:p>
      <w:pPr>
        <w:pStyle w:val="668"/>
        <w:jc w:val="both"/>
      </w:pPr>
      <w:r>
        <w:t xml:space="preserve">адрес </w:t>
      </w:r>
      <w:r>
        <w:t xml:space="preserve">электронной</w:t>
      </w:r>
      <w:r>
        <w:t xml:space="preserve"> _________________________________________________________</w:t>
      </w:r>
      <w:r/>
    </w:p>
    <w:p>
      <w:pPr>
        <w:pStyle w:val="668"/>
        <w:jc w:val="both"/>
      </w:pPr>
      <w:r>
        <w:t xml:space="preserve">почты (если имеется):</w:t>
      </w:r>
      <w:r/>
    </w:p>
    <w:p>
      <w:pPr>
        <w:pStyle w:val="668"/>
        <w:jc w:val="both"/>
      </w:pPr>
      <w:r>
        <w:t xml:space="preserve">Реквизиты документа, ______ серия, _________ номер удостоверяющего личность</w:t>
      </w:r>
      <w:r/>
    </w:p>
    <w:p>
      <w:pPr>
        <w:pStyle w:val="668"/>
        <w:jc w:val="both"/>
      </w:pPr>
      <w:r>
        <w:t xml:space="preserve">заявителя:        _________________________________________________________</w:t>
      </w:r>
      <w:r/>
    </w:p>
    <w:p>
      <w:pPr>
        <w:pStyle w:val="668"/>
        <w:jc w:val="both"/>
      </w:pPr>
      <w:r>
        <w:t xml:space="preserve">(паспорт) дата выдачи ______ кем выдан __________ код подразделения _______</w:t>
      </w:r>
      <w:r/>
    </w:p>
    <w:p>
      <w:pPr>
        <w:pStyle w:val="668"/>
        <w:jc w:val="both"/>
      </w:pPr>
      <w:r>
        <w:t xml:space="preserve">Телефон ____________________</w:t>
      </w:r>
      <w:r/>
    </w:p>
    <w:p>
      <w:pPr>
        <w:pStyle w:val="668"/>
        <w:jc w:val="both"/>
      </w:pPr>
      <w:r>
        <w:t xml:space="preserve">Для юридических лиц:</w:t>
      </w:r>
      <w:r/>
    </w:p>
    <w:p>
      <w:pPr>
        <w:pStyle w:val="668"/>
        <w:jc w:val="both"/>
      </w:pPr>
      <w:r>
        <w:t xml:space="preserve">Место нахождения заявителя: ___________________________________</w:t>
      </w:r>
      <w:r/>
    </w:p>
    <w:p>
      <w:pPr>
        <w:pStyle w:val="668"/>
        <w:jc w:val="both"/>
      </w:pPr>
      <w:r>
        <w:t xml:space="preserve">Государственный регистрационный номер записи о государственной  регистрации</w:t>
      </w:r>
      <w:r/>
    </w:p>
    <w:p>
      <w:pPr>
        <w:pStyle w:val="668"/>
        <w:jc w:val="both"/>
      </w:pPr>
      <w:r>
        <w:t xml:space="preserve">юридического лица в ЕГРЮЛ, в ЕГРИП: _______________________________________</w:t>
      </w:r>
      <w:r/>
    </w:p>
    <w:p>
      <w:pPr>
        <w:pStyle w:val="668"/>
        <w:jc w:val="both"/>
      </w:pPr>
      <w:r>
        <w:t xml:space="preserve">Почтовый адрес </w:t>
      </w:r>
      <w:r>
        <w:t xml:space="preserve">и(</w:t>
      </w:r>
      <w:r>
        <w:t xml:space="preserve">или) адрес</w:t>
      </w:r>
      <w:r/>
    </w:p>
    <w:p>
      <w:pPr>
        <w:pStyle w:val="668"/>
        <w:jc w:val="both"/>
      </w:pPr>
      <w:r>
        <w:t xml:space="preserve">электронной почты _________________________________________________________</w:t>
      </w:r>
      <w:r/>
    </w:p>
    <w:p>
      <w:pPr>
        <w:pStyle w:val="668"/>
        <w:jc w:val="both"/>
      </w:pPr>
      <w:r>
        <w:t xml:space="preserve">Телефон _____________________</w:t>
      </w:r>
      <w:r/>
    </w:p>
    <w:p>
      <w:pPr>
        <w:pStyle w:val="668"/>
        <w:jc w:val="both"/>
      </w:pPr>
      <w:r/>
      <w:r/>
    </w:p>
    <w:p>
      <w:pPr>
        <w:pStyle w:val="668"/>
        <w:jc w:val="both"/>
      </w:pPr>
      <w:r>
        <w:t xml:space="preserve">    Прошу предварительно согласовать предоставление земельного участка</w:t>
      </w:r>
      <w:r/>
    </w:p>
    <w:p>
      <w:pPr>
        <w:pStyle w:val="667"/>
      </w:pPr>
      <w:r/>
      <w:r/>
    </w:p>
    <w:tbl>
      <w:tblPr>
        <w:tblW w:w="0" w:type="auto"/>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62" w:type="dxa"/>
          <w:top w:w="102" w:type="dxa"/>
          <w:right w:w="62" w:type="dxa"/>
          <w:bottom w:w="102" w:type="dxa"/>
        </w:tblCellMar>
        <w:tblLook w:val="0000" w:firstRow="0" w:lastRow="0" w:firstColumn="0" w:lastColumn="0" w:noHBand="0" w:noVBand="0"/>
      </w:tblPr>
      <w:tblGrid>
        <w:gridCol w:w="4649"/>
        <w:gridCol w:w="4422"/>
      </w:tblGrid>
      <w:tr>
        <w:trPr/>
        <w:tc>
          <w:tcPr>
            <w:tcW w:w="4649" w:type="dxa"/>
            <w:textDirection w:val="lrTb"/>
            <w:noWrap w:val="false"/>
          </w:tcPr>
          <w:p>
            <w:pPr>
              <w:pStyle w:val="667"/>
            </w:pPr>
            <w:r>
              <w:t xml:space="preserve">Вид права - аренда - указать срок аренды; - собственность</w:t>
            </w:r>
            <w:r/>
          </w:p>
        </w:tc>
        <w:tc>
          <w:tcPr>
            <w:tcW w:w="4422" w:type="dxa"/>
            <w:textDirection w:val="lrTb"/>
            <w:noWrap w:val="false"/>
          </w:tcPr>
          <w:p>
            <w:pPr>
              <w:pStyle w:val="667"/>
              <w:jc w:val="both"/>
            </w:pPr>
            <w:r/>
            <w:r/>
          </w:p>
        </w:tc>
      </w:tr>
      <w:tr>
        <w:trPr/>
        <w:tc>
          <w:tcPr>
            <w:tcW w:w="4649" w:type="dxa"/>
            <w:textDirection w:val="lrTb"/>
            <w:noWrap w:val="false"/>
          </w:tcPr>
          <w:p>
            <w:pPr>
              <w:pStyle w:val="667"/>
            </w:pPr>
            <w:r>
              <w:t xml:space="preserve">Цель использования земельного участка:</w:t>
            </w:r>
            <w:r/>
          </w:p>
        </w:tc>
        <w:tc>
          <w:tcPr>
            <w:tcW w:w="4422" w:type="dxa"/>
            <w:textDirection w:val="lrTb"/>
            <w:noWrap w:val="false"/>
          </w:tcPr>
          <w:p>
            <w:pPr>
              <w:pStyle w:val="667"/>
              <w:jc w:val="both"/>
            </w:pPr>
            <w:r/>
            <w:r/>
          </w:p>
        </w:tc>
      </w:tr>
      <w:tr>
        <w:trPr/>
        <w:tc>
          <w:tcPr>
            <w:tcW w:w="4649" w:type="dxa"/>
            <w:textDirection w:val="lrTb"/>
            <w:noWrap w:val="false"/>
          </w:tcPr>
          <w:p>
            <w:pPr>
              <w:pStyle w:val="667"/>
            </w:pPr>
            <w:r>
              <w:t xml:space="preserve">Основание предоставления земельного участка: (</w:t>
            </w:r>
            <w:hyperlink r:id="rId35" w:tooltip="consultantplus://offline/ref=E661085ED54F412FA5CA6470B032C1BB03930D6B0D45493D44858794BCC1F3B37FEFC86F6724R4L" w:history="1">
              <w:r>
                <w:t xml:space="preserve">п. 2 ст. 39.3</w:t>
              </w:r>
            </w:hyperlink>
            <w:r>
              <w:t xml:space="preserve">; </w:t>
            </w:r>
            <w:hyperlink r:id="rId36" w:tooltip="consultantplus://offline/ref=E661085ED54F412FA5CA6470B032C1BB03930D6B0D45493D44858794BCC1F3B37FEFC86F6124R4L" w:history="1">
              <w:r>
                <w:t xml:space="preserve">ст. 39.5</w:t>
              </w:r>
            </w:hyperlink>
            <w:r>
              <w:t xml:space="preserve">; </w:t>
            </w:r>
            <w:hyperlink r:id="rId37" w:tooltip="consultantplus://offline/ref=E661085ED54F412FA5CA6470B032C1BB03930D6B0D45493D44858794BCC1F3B37FEFC86F6224R6L" w:history="1">
              <w:r>
                <w:t xml:space="preserve">п. 2 ст. 39.6</w:t>
              </w:r>
            </w:hyperlink>
            <w:r>
              <w:t xml:space="preserve">; </w:t>
            </w:r>
            <w:hyperlink r:id="rId38" w:tooltip="consultantplus://offline/ref=E661085ED54F412FA5CA6470B032C1BB03930D6B0D45493D44858794BCC1F3B37FEFC86E6324R4L" w:history="1">
              <w:r>
                <w:t xml:space="preserve">п. 2 ст. 39.10</w:t>
              </w:r>
            </w:hyperlink>
            <w:r>
              <w:t xml:space="preserve"> Земельного кодекса РФ)</w:t>
            </w:r>
            <w:r/>
          </w:p>
        </w:tc>
        <w:tc>
          <w:tcPr>
            <w:tcW w:w="4422" w:type="dxa"/>
            <w:textDirection w:val="lrTb"/>
            <w:noWrap w:val="false"/>
          </w:tcPr>
          <w:p>
            <w:pPr>
              <w:pStyle w:val="667"/>
              <w:jc w:val="both"/>
            </w:pPr>
            <w:r/>
            <w:r/>
          </w:p>
        </w:tc>
      </w:tr>
      <w:tr>
        <w:trPr/>
        <w:tc>
          <w:tcPr>
            <w:tcW w:w="4649" w:type="dxa"/>
            <w:textDirection w:val="lrTb"/>
            <w:noWrap w:val="false"/>
          </w:tcPr>
          <w:p>
            <w:pPr>
              <w:pStyle w:val="667"/>
            </w:pPr>
            <w:r>
              <w:t xml:space="preserve">Кадастровый номер земельного участка: (если границы подлежат уточнению в соответствии с </w:t>
            </w:r>
            <w:hyperlink r:id="rId39" w:tooltip="consultantplus://offline/ref=E661085ED54F412FA5CA6470B032C1BB03930D660D43493D44858794BC2CR1L" w:history="1">
              <w:r>
                <w:t xml:space="preserve">ФЗ</w:t>
              </w:r>
            </w:hyperlink>
            <w:r>
              <w:t xml:space="preserve"> </w:t>
            </w:r>
            <w:r>
              <w:t xml:space="preserve">«</w:t>
            </w:r>
            <w:r>
              <w:t xml:space="preserve">О государственной регистрации недвижимости</w:t>
            </w:r>
            <w:r>
              <w:t xml:space="preserve">»</w:t>
            </w:r>
            <w:r>
              <w:t xml:space="preserve">)</w:t>
            </w:r>
            <w:r/>
          </w:p>
        </w:tc>
        <w:tc>
          <w:tcPr>
            <w:tcW w:w="4422" w:type="dxa"/>
            <w:textDirection w:val="lrTb"/>
            <w:noWrap w:val="false"/>
          </w:tcPr>
          <w:p>
            <w:pPr>
              <w:pStyle w:val="667"/>
              <w:jc w:val="both"/>
            </w:pPr>
            <w:r/>
            <w:r/>
          </w:p>
        </w:tc>
      </w:tr>
      <w:tr>
        <w:trPr/>
        <w:tc>
          <w:tcPr>
            <w:tcW w:w="4649" w:type="dxa"/>
            <w:textDirection w:val="lrTb"/>
            <w:noWrap w:val="false"/>
          </w:tcPr>
          <w:p>
            <w:pPr>
              <w:pStyle w:val="667"/>
            </w:pPr>
            <w:r>
              <w:t xml:space="preserve">Кадастровы</w:t>
            </w:r>
            <w:r>
              <w:t xml:space="preserve">й(</w:t>
            </w:r>
            <w:r>
              <w:t xml:space="preserve">е) номер (номера) земельного участка: (из которого(</w:t>
            </w:r>
            <w:r>
              <w:t xml:space="preserve">ых</w:t>
            </w:r>
            <w:r>
              <w:t xml:space="preserve">)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r/>
          </w:p>
        </w:tc>
        <w:tc>
          <w:tcPr>
            <w:tcW w:w="4422" w:type="dxa"/>
            <w:textDirection w:val="lrTb"/>
            <w:noWrap w:val="false"/>
          </w:tcPr>
          <w:p>
            <w:pPr>
              <w:pStyle w:val="667"/>
              <w:jc w:val="both"/>
            </w:pPr>
            <w:r/>
            <w:r/>
          </w:p>
        </w:tc>
      </w:tr>
      <w:tr>
        <w:trPr/>
        <w:tc>
          <w:tcPr>
            <w:tcW w:w="4649" w:type="dxa"/>
            <w:textDirection w:val="lrTb"/>
            <w:noWrap w:val="false"/>
          </w:tcPr>
          <w:p>
            <w:pPr>
              <w:pStyle w:val="667"/>
            </w:pPr>
            <w:r>
              <w:t xml:space="preserve">Реквизиты решения об утверждении проекта межевания территории: (если образование земельного участка предусмотрено проектом)</w:t>
            </w:r>
            <w:r/>
          </w:p>
        </w:tc>
        <w:tc>
          <w:tcPr>
            <w:tcW w:w="4422" w:type="dxa"/>
            <w:textDirection w:val="lrTb"/>
            <w:noWrap w:val="false"/>
          </w:tcPr>
          <w:p>
            <w:pPr>
              <w:pStyle w:val="667"/>
              <w:jc w:val="both"/>
            </w:pPr>
            <w:r/>
            <w:r/>
          </w:p>
        </w:tc>
      </w:tr>
      <w:tr>
        <w:trPr/>
        <w:tc>
          <w:tcPr>
            <w:tcW w:w="4649" w:type="dxa"/>
            <w:textDirection w:val="lrTb"/>
            <w:noWrap w:val="false"/>
          </w:tcPr>
          <w:p>
            <w:pPr>
              <w:pStyle w:val="667"/>
            </w:pPr>
            <w:r>
              <w:t xml:space="preserve">Реквизиты решения об утверждении документа территориального планирования </w:t>
            </w:r>
            <w:r>
              <w:t xml:space="preserve">и(</w:t>
            </w:r>
            <w:r>
              <w:t xml:space="preserve">или) проекта планировки территории: (если участок предоставляется для размещения объектов, предусмотренных указанным документом)</w:t>
            </w:r>
            <w:r/>
          </w:p>
        </w:tc>
        <w:tc>
          <w:tcPr>
            <w:tcW w:w="4422" w:type="dxa"/>
            <w:textDirection w:val="lrTb"/>
            <w:noWrap w:val="false"/>
          </w:tcPr>
          <w:p>
            <w:pPr>
              <w:pStyle w:val="667"/>
              <w:jc w:val="both"/>
            </w:pPr>
            <w:r/>
            <w:r/>
          </w:p>
        </w:tc>
      </w:tr>
      <w:tr>
        <w:trPr/>
        <w:tc>
          <w:tcPr>
            <w:tcW w:w="4649" w:type="dxa"/>
            <w:textDirection w:val="lrTb"/>
            <w:noWrap w:val="false"/>
          </w:tcPr>
          <w:p>
            <w:pPr>
              <w:pStyle w:val="667"/>
            </w:pPr>
            <w:r>
              <w:t xml:space="preserve">Реквизиты решения об изъятии земельного участка для </w:t>
            </w:r>
            <w:r>
              <w:t xml:space="preserve">госуд</w:t>
            </w:r>
            <w:r>
              <w:t xml:space="preserve">. или муниципальных нужд: (если участок предоставляется взамен изымаемого)</w:t>
            </w:r>
            <w:r/>
          </w:p>
        </w:tc>
        <w:tc>
          <w:tcPr>
            <w:tcW w:w="4422" w:type="dxa"/>
            <w:textDirection w:val="lrTb"/>
            <w:noWrap w:val="false"/>
          </w:tcPr>
          <w:p>
            <w:pPr>
              <w:pStyle w:val="667"/>
              <w:jc w:val="both"/>
            </w:pPr>
            <w:r/>
            <w:r/>
          </w:p>
        </w:tc>
      </w:tr>
    </w:tbl>
    <w:p>
      <w:pPr>
        <w:pStyle w:val="667"/>
        <w:ind w:firstLine="540"/>
        <w:jc w:val="both"/>
      </w:pPr>
      <w:r/>
      <w:r/>
    </w:p>
    <w:p>
      <w:pPr>
        <w:pStyle w:val="668"/>
        <w:jc w:val="both"/>
      </w:pPr>
      <w:r>
        <w:t xml:space="preserve">С   утверждением  иного  варианта  схемы  расположения  земельного  участка</w:t>
      </w:r>
      <w:r/>
    </w:p>
    <w:p>
      <w:pPr>
        <w:pStyle w:val="668"/>
        <w:jc w:val="both"/>
      </w:pPr>
      <w:r>
        <w:t xml:space="preserve">согласен.</w:t>
      </w:r>
      <w:r/>
    </w:p>
    <w:p>
      <w:pPr>
        <w:pStyle w:val="668"/>
        <w:jc w:val="both"/>
      </w:pPr>
      <w:r/>
      <w:r/>
    </w:p>
    <w:p>
      <w:pPr>
        <w:pStyle w:val="668"/>
        <w:jc w:val="both"/>
      </w:pPr>
      <w:r>
        <w:t xml:space="preserve">    Результат рассмотрения заявления прошу:</w:t>
      </w:r>
      <w:r/>
    </w:p>
    <w:p>
      <w:pPr>
        <w:pStyle w:val="668"/>
        <w:jc w:val="both"/>
      </w:pPr>
      <w:r>
        <w:t xml:space="preserve">    ┌────┐</w:t>
      </w:r>
      <w:r/>
    </w:p>
    <w:p>
      <w:pPr>
        <w:pStyle w:val="668"/>
        <w:jc w:val="both"/>
      </w:pPr>
      <w:r>
        <w:t xml:space="preserve">    │    │ выдать на руки в Администрации</w:t>
      </w:r>
      <w:r/>
    </w:p>
    <w:p>
      <w:pPr>
        <w:pStyle w:val="668"/>
        <w:jc w:val="both"/>
      </w:pPr>
      <w:r>
        <w:t xml:space="preserve">    ├────┤</w:t>
      </w:r>
      <w:r/>
    </w:p>
    <w:p>
      <w:pPr>
        <w:pStyle w:val="668"/>
        <w:jc w:val="both"/>
      </w:pPr>
      <w:r>
        <w:t xml:space="preserve">    │    │ выдать на руки в МФЦ</w:t>
      </w:r>
      <w:r>
        <w:t xml:space="preserve">, </w:t>
      </w:r>
      <w:r>
        <w:t xml:space="preserve">расположенном</w:t>
      </w:r>
      <w:r>
        <w:t xml:space="preserve"> по адресу:_________________</w:t>
      </w:r>
      <w:r/>
    </w:p>
    <w:p>
      <w:pPr>
        <w:pStyle w:val="668"/>
        <w:jc w:val="both"/>
      </w:pPr>
      <w:r>
        <w:t xml:space="preserve">    ├────┤</w:t>
      </w:r>
      <w:r/>
    </w:p>
    <w:p>
      <w:pPr>
        <w:pStyle w:val="668"/>
        <w:jc w:val="both"/>
      </w:pPr>
      <w:r>
        <w:t xml:space="preserve">    │    │ направить по почте</w:t>
      </w:r>
      <w:r/>
    </w:p>
    <w:p>
      <w:pPr>
        <w:pStyle w:val="668"/>
        <w:jc w:val="both"/>
      </w:pPr>
      <w:r>
        <w:t xml:space="preserve">    ├────┤</w:t>
      </w:r>
      <w:r/>
    </w:p>
    <w:p>
      <w:pPr>
        <w:pStyle w:val="668"/>
        <w:jc w:val="both"/>
      </w:pPr>
      <w:r>
        <w:t xml:space="preserve">    │    │ направить в электронной форме в личный кабинет на ПГУ ЛО/ЕПГУ</w:t>
      </w:r>
      <w:r/>
    </w:p>
    <w:p>
      <w:pPr>
        <w:pStyle w:val="668"/>
        <w:jc w:val="both"/>
      </w:pPr>
      <w:r>
        <w:t xml:space="preserve">    └────┘</w:t>
      </w:r>
      <w:r/>
    </w:p>
    <w:p>
      <w:pPr>
        <w:pStyle w:val="668"/>
        <w:jc w:val="both"/>
      </w:pPr>
      <w:r/>
      <w:r/>
    </w:p>
    <w:p>
      <w:pPr>
        <w:pStyle w:val="668"/>
        <w:jc w:val="both"/>
      </w:pPr>
      <w:r>
        <w:t xml:space="preserve">    Приложение:</w:t>
      </w:r>
      <w:r/>
    </w:p>
    <w:p>
      <w:pPr>
        <w:pStyle w:val="668"/>
        <w:jc w:val="both"/>
      </w:pPr>
      <w:r>
        <w:t xml:space="preserve">    1.</w:t>
      </w:r>
      <w:r/>
    </w:p>
    <w:p>
      <w:pPr>
        <w:pStyle w:val="668"/>
        <w:jc w:val="both"/>
      </w:pPr>
      <w:r/>
      <w:r/>
    </w:p>
    <w:p>
      <w:pPr>
        <w:pStyle w:val="668"/>
        <w:jc w:val="both"/>
      </w:pPr>
      <w:r>
        <w:t xml:space="preserve">______________________________ _________________ __________________________</w:t>
      </w:r>
      <w:r/>
    </w:p>
    <w:p>
      <w:pPr>
        <w:pStyle w:val="668"/>
        <w:jc w:val="both"/>
      </w:pPr>
      <w:r>
        <w:t xml:space="preserve">   (наименование должности)         (подпись)              (ФИО)</w:t>
      </w:r>
      <w:r/>
    </w:p>
    <w:p>
      <w:pPr>
        <w:pStyle w:val="667"/>
        <w:ind w:firstLine="540"/>
        <w:jc w:val="both"/>
      </w:pPr>
      <w:r/>
      <w:r/>
    </w:p>
    <w:p>
      <w:pPr>
        <w:pStyle w:val="668"/>
        <w:jc w:val="both"/>
      </w:pPr>
      <w:r>
        <w:t xml:space="preserve">                 Согласие на обработку персональных данных</w:t>
      </w:r>
      <w:r/>
    </w:p>
    <w:p>
      <w:pPr>
        <w:pStyle w:val="668"/>
        <w:jc w:val="both"/>
      </w:pPr>
      <w:r/>
      <w:r/>
    </w:p>
    <w:p>
      <w:pPr>
        <w:pStyle w:val="668"/>
        <w:jc w:val="both"/>
      </w:pPr>
      <w:r>
        <w:t xml:space="preserve">Я, _______________________________________________________________________,</w:t>
      </w:r>
      <w:r/>
    </w:p>
    <w:p>
      <w:pPr>
        <w:pStyle w:val="668"/>
        <w:jc w:val="both"/>
      </w:pPr>
      <w:r>
        <w:t xml:space="preserve">           (фамилия, имя, отчество субъекта персональных данных)</w:t>
      </w:r>
      <w:r/>
    </w:p>
    <w:p>
      <w:pPr>
        <w:pStyle w:val="668"/>
        <w:jc w:val="both"/>
      </w:pPr>
      <w:r>
        <w:t xml:space="preserve">в  соответствии  с </w:t>
      </w:r>
      <w:hyperlink r:id="rId40" w:tooltip="consultantplus://offline/ref=E661085ED54F412FA5CA6470B032C1BB03930D6A0843493D44858794BCC1F3B37FEFC86A6441066B22RBL" w:history="1">
        <w:r>
          <w:t xml:space="preserve">п. 4 ст. 9</w:t>
        </w:r>
      </w:hyperlink>
      <w:r>
        <w:t xml:space="preserve"> Федерального закона  от  27.07.2006  </w:t>
      </w:r>
      <w:r>
        <w:t xml:space="preserve">№</w:t>
      </w:r>
      <w:r>
        <w:t xml:space="preserve"> 152-ФЗ</w:t>
      </w:r>
      <w:r/>
    </w:p>
    <w:p>
      <w:pPr>
        <w:pStyle w:val="668"/>
        <w:jc w:val="both"/>
      </w:pPr>
      <w:r>
        <w:t xml:space="preserve">«</w:t>
      </w:r>
      <w:r>
        <w:t xml:space="preserve">О персональных данных</w:t>
      </w:r>
      <w:r>
        <w:t xml:space="preserve">»</w:t>
      </w:r>
      <w:r>
        <w:t xml:space="preserve">, зарегистрирова</w:t>
      </w:r>
      <w:r>
        <w:t xml:space="preserve">н(</w:t>
      </w:r>
      <w:r>
        <w:t xml:space="preserve">а) по адресу: ___________________,</w:t>
      </w:r>
      <w:r/>
    </w:p>
    <w:p>
      <w:pPr>
        <w:pStyle w:val="668"/>
        <w:jc w:val="both"/>
      </w:pPr>
      <w:r>
        <w:t xml:space="preserve">документ, удостоверяющий личность: _______________________________________,</w:t>
      </w:r>
      <w:r/>
    </w:p>
    <w:p>
      <w:pPr>
        <w:pStyle w:val="668"/>
        <w:jc w:val="both"/>
      </w:pPr>
      <w:r>
        <w:t xml:space="preserve">                                </w:t>
      </w:r>
      <w:r>
        <w:t xml:space="preserve">(наименование документа, </w:t>
      </w:r>
      <w:r>
        <w:t xml:space="preserve">№</w:t>
      </w:r>
      <w:r>
        <w:t xml:space="preserve">, сведения о дате</w:t>
      </w:r>
      <w:r/>
    </w:p>
    <w:p>
      <w:pPr>
        <w:pStyle w:val="668"/>
        <w:jc w:val="both"/>
      </w:pPr>
      <w:r>
        <w:t xml:space="preserve">                                   выдачи документа и выдавшем его </w:t>
      </w:r>
      <w:r>
        <w:t xml:space="preserve">органе</w:t>
      </w:r>
      <w:r>
        <w:t xml:space="preserve">)</w:t>
      </w:r>
      <w:r/>
    </w:p>
    <w:p>
      <w:pPr>
        <w:pStyle w:val="668"/>
        <w:jc w:val="both"/>
      </w:pPr>
      <w:r>
        <w:t xml:space="preserve">(Вариант: ________________________________________________________________,</w:t>
      </w:r>
      <w:r/>
    </w:p>
    <w:p>
      <w:pPr>
        <w:pStyle w:val="668"/>
        <w:jc w:val="both"/>
      </w:pPr>
      <w:r>
        <w:t xml:space="preserve">        (фамилия, имя, отчество представителя субъекта персональных данных)</w:t>
      </w:r>
      <w:r/>
    </w:p>
    <w:p>
      <w:pPr>
        <w:pStyle w:val="668"/>
        <w:jc w:val="both"/>
      </w:pPr>
      <w:r>
        <w:t xml:space="preserve">зарегистрирован</w:t>
      </w:r>
      <w:r>
        <w:t xml:space="preserve"> ______ по адресу: ________________________________________,</w:t>
      </w:r>
      <w:r/>
    </w:p>
    <w:p>
      <w:pPr>
        <w:pStyle w:val="668"/>
        <w:jc w:val="both"/>
      </w:pPr>
      <w:r>
        <w:t xml:space="preserve">документ, удостоверяющий личность: _______________________________________,</w:t>
      </w:r>
      <w:r/>
    </w:p>
    <w:p>
      <w:pPr>
        <w:pStyle w:val="668"/>
        <w:jc w:val="both"/>
      </w:pPr>
      <w:r>
        <w:t xml:space="preserve">                               </w:t>
      </w:r>
      <w:r>
        <w:t xml:space="preserve">(наименование документа, </w:t>
      </w:r>
      <w:r>
        <w:t xml:space="preserve">№</w:t>
      </w:r>
      <w:r>
        <w:t xml:space="preserve">, сведения о дате</w:t>
      </w:r>
      <w:r/>
    </w:p>
    <w:p>
      <w:pPr>
        <w:pStyle w:val="668"/>
        <w:jc w:val="both"/>
      </w:pPr>
      <w:r>
        <w:t xml:space="preserve">                                  выдачи документа и выдавшем его </w:t>
      </w:r>
      <w:r>
        <w:t xml:space="preserve">органе</w:t>
      </w:r>
      <w:r>
        <w:t xml:space="preserve">)</w:t>
      </w:r>
      <w:r/>
    </w:p>
    <w:p>
      <w:pPr>
        <w:pStyle w:val="668"/>
        <w:jc w:val="both"/>
      </w:pPr>
      <w:r>
        <w:t xml:space="preserve">Доверенность от </w:t>
      </w:r>
      <w:r>
        <w:t xml:space="preserve">«</w:t>
      </w:r>
      <w:r>
        <w:t xml:space="preserve">__</w:t>
      </w:r>
      <w:r>
        <w:t xml:space="preserve">»</w:t>
      </w:r>
      <w:r>
        <w:t xml:space="preserve"> ______ _____ г. </w:t>
      </w:r>
      <w:r>
        <w:t xml:space="preserve">№</w:t>
      </w:r>
      <w:r>
        <w:t xml:space="preserve"> ____ (или реквизиты иного документа,</w:t>
      </w:r>
      <w:r/>
    </w:p>
    <w:p>
      <w:pPr>
        <w:pStyle w:val="668"/>
        <w:jc w:val="both"/>
      </w:pPr>
      <w:r>
        <w:t xml:space="preserve">подтверждающего полномочия представителя))</w:t>
      </w:r>
      <w:r/>
    </w:p>
    <w:p>
      <w:pPr>
        <w:pStyle w:val="668"/>
        <w:jc w:val="both"/>
      </w:pPr>
      <w:r>
        <w:t xml:space="preserve">в целях ___________________________________________________________________</w:t>
      </w:r>
      <w:r/>
    </w:p>
    <w:p>
      <w:pPr>
        <w:pStyle w:val="668"/>
        <w:jc w:val="both"/>
      </w:pPr>
      <w:r>
        <w:t xml:space="preserve">                        (указать цель обработки данных)</w:t>
      </w:r>
      <w:r/>
    </w:p>
    <w:p>
      <w:pPr>
        <w:pStyle w:val="668"/>
        <w:jc w:val="both"/>
      </w:pPr>
      <w:r>
        <w:t xml:space="preserve">даю согласие _____________________________________________________________,</w:t>
      </w:r>
      <w:r/>
    </w:p>
    <w:p>
      <w:pPr>
        <w:pStyle w:val="668"/>
        <w:jc w:val="both"/>
      </w:pPr>
      <w:r>
        <w:t xml:space="preserve">              </w:t>
      </w:r>
      <w:r>
        <w:t xml:space="preserve">(указать наименование лица, получающего согласие субъекта</w:t>
      </w:r>
      <w:r/>
    </w:p>
    <w:p>
      <w:pPr>
        <w:pStyle w:val="668"/>
        <w:jc w:val="both"/>
      </w:pPr>
      <w:r>
        <w:t xml:space="preserve">                                   персональных данных)</w:t>
      </w:r>
      <w:r/>
    </w:p>
    <w:p>
      <w:pPr>
        <w:pStyle w:val="668"/>
        <w:jc w:val="both"/>
      </w:pPr>
      <w:r>
        <w:t xml:space="preserve">находящемуся по адресу: ____________________________________,</w:t>
      </w:r>
      <w:r/>
    </w:p>
    <w:p>
      <w:pPr>
        <w:pStyle w:val="668"/>
        <w:jc w:val="both"/>
      </w:pPr>
      <w:r>
        <w:t xml:space="preserve">на обработку моих персональных данных, а именно: _________________________,</w:t>
      </w:r>
      <w:r/>
    </w:p>
    <w:p>
      <w:pPr>
        <w:pStyle w:val="668"/>
        <w:jc w:val="both"/>
      </w:pPr>
      <w:r>
        <w:t xml:space="preserve">(указать перечень персональных данных, на обработку которых дается согласие</w:t>
      </w:r>
      <w:r/>
    </w:p>
    <w:p>
      <w:pPr>
        <w:pStyle w:val="668"/>
        <w:jc w:val="both"/>
      </w:pPr>
      <w:r>
        <w:t xml:space="preserve">субъекта   персональных   данных),  то   есть   на   совершение   действий,</w:t>
      </w:r>
      <w:r/>
    </w:p>
    <w:p>
      <w:pPr>
        <w:pStyle w:val="668"/>
        <w:jc w:val="both"/>
      </w:pPr>
      <w:r>
        <w:t xml:space="preserve">предусмотренных</w:t>
      </w:r>
      <w:r>
        <w:t xml:space="preserve">  </w:t>
      </w:r>
      <w:hyperlink r:id="rId41" w:tooltip="consultantplus://offline/ref=E661085ED54F412FA5CA6470B032C1BB03930D6A0843493D44858794BCC1F3B37FEFC86A6441066022R0L" w:history="1">
        <w:r>
          <w:t xml:space="preserve">п.  3  ст. 3</w:t>
        </w:r>
      </w:hyperlink>
      <w:r>
        <w:t xml:space="preserve"> Федерального закона от 27.07.2006 </w:t>
      </w:r>
      <w:r>
        <w:t xml:space="preserve">№</w:t>
      </w:r>
      <w:r>
        <w:t xml:space="preserve"> 152-ФЗ </w:t>
      </w:r>
      <w:r>
        <w:t xml:space="preserve">«</w:t>
      </w:r>
      <w:r>
        <w:t xml:space="preserve">О</w:t>
      </w:r>
      <w:r/>
    </w:p>
    <w:p>
      <w:pPr>
        <w:pStyle w:val="668"/>
        <w:jc w:val="both"/>
      </w:pPr>
      <w:r>
        <w:t xml:space="preserve">персональных данных</w:t>
      </w:r>
      <w:r>
        <w:t xml:space="preserve">»</w:t>
      </w:r>
      <w:r>
        <w:t xml:space="preserve">.</w:t>
      </w:r>
      <w:r/>
    </w:p>
    <w:p>
      <w:pPr>
        <w:pStyle w:val="668"/>
        <w:jc w:val="both"/>
      </w:pPr>
      <w:r>
        <w:t xml:space="preserve">    Настоящее  согласие  действует  со  дня  его подписания до дня отзыва </w:t>
      </w:r>
      <w:r>
        <w:t xml:space="preserve">в</w:t>
      </w:r>
      <w:r/>
    </w:p>
    <w:p>
      <w:pPr>
        <w:pStyle w:val="668"/>
        <w:jc w:val="both"/>
      </w:pPr>
      <w:r>
        <w:t xml:space="preserve">письменной форме.</w:t>
      </w:r>
      <w:r/>
    </w:p>
    <w:p>
      <w:pPr>
        <w:pStyle w:val="668"/>
        <w:jc w:val="both"/>
      </w:pPr>
      <w:r/>
      <w:r/>
    </w:p>
    <w:p>
      <w:pPr>
        <w:pStyle w:val="668"/>
        <w:jc w:val="both"/>
      </w:pPr>
      <w:r>
        <w:t xml:space="preserve">    </w:t>
      </w:r>
      <w:r>
        <w:t xml:space="preserve">«</w:t>
      </w:r>
      <w:r>
        <w:t xml:space="preserve">__</w:t>
      </w:r>
      <w:r>
        <w:t xml:space="preserve">»</w:t>
      </w:r>
      <w:r>
        <w:t xml:space="preserve"> ______________ ____ </w:t>
      </w:r>
      <w:r>
        <w:t xml:space="preserve">г</w:t>
      </w:r>
      <w:r>
        <w:t xml:space="preserve">.</w:t>
      </w:r>
      <w:r/>
    </w:p>
    <w:p>
      <w:pPr>
        <w:pStyle w:val="668"/>
        <w:jc w:val="both"/>
      </w:pPr>
      <w:r/>
      <w:r/>
    </w:p>
    <w:p>
      <w:pPr>
        <w:pStyle w:val="668"/>
        <w:jc w:val="both"/>
      </w:pPr>
      <w:r>
        <w:t xml:space="preserve">Субъект персональных данных:</w:t>
      </w:r>
      <w:r/>
    </w:p>
    <w:p>
      <w:pPr>
        <w:pStyle w:val="668"/>
        <w:jc w:val="both"/>
      </w:pPr>
      <w:r/>
      <w:r/>
    </w:p>
    <w:p>
      <w:pPr>
        <w:pStyle w:val="668"/>
        <w:jc w:val="both"/>
      </w:pPr>
      <w:r>
        <w:t xml:space="preserve">_______________/____________________</w:t>
      </w:r>
      <w:r/>
    </w:p>
    <w:p>
      <w:pPr>
        <w:pStyle w:val="668"/>
        <w:jc w:val="both"/>
      </w:pPr>
      <w:r>
        <w:t xml:space="preserve">   (подпись)         (Ф.И.О.)</w:t>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ind w:firstLine="540"/>
        <w:jc w:val="both"/>
      </w:pPr>
      <w:r/>
      <w:r/>
    </w:p>
    <w:p>
      <w:pPr>
        <w:pStyle w:val="667"/>
        <w:jc w:val="right"/>
        <w:rPr>
          <w:rFonts w:ascii="Times New Roman" w:hAnsi="Times New Roman" w:cs="Times New Roman"/>
          <w:sz w:val="24"/>
          <w:szCs w:val="24"/>
        </w:rPr>
        <w:outlineLvl w:val="1"/>
      </w:pPr>
      <w:r>
        <w:rPr>
          <w:rFonts w:ascii="Times New Roman" w:hAnsi="Times New Roman" w:cs="Times New Roman"/>
          <w:sz w:val="24"/>
          <w:szCs w:val="24"/>
        </w:rPr>
        <w:t xml:space="preserve">Приложение 2</w:t>
      </w:r>
      <w:r>
        <w:rPr>
          <w:rFonts w:ascii="Times New Roman" w:hAnsi="Times New Roman" w:cs="Times New Roman"/>
          <w:sz w:val="24"/>
          <w:szCs w:val="24"/>
        </w:rPr>
      </w:r>
    </w:p>
    <w:p>
      <w:pPr>
        <w:pStyle w:val="667"/>
        <w:jc w:val="right"/>
        <w:rPr>
          <w:rFonts w:ascii="Times New Roman" w:hAnsi="Times New Roman" w:cs="Times New Roman"/>
          <w:sz w:val="24"/>
          <w:szCs w:val="24"/>
        </w:rPr>
        <w:outlineLvl w:val="1"/>
      </w:pPr>
      <w:r>
        <w:rPr>
          <w:rFonts w:ascii="Times New Roman" w:hAnsi="Times New Roman" w:cs="Times New Roman"/>
          <w:sz w:val="24"/>
          <w:szCs w:val="24"/>
        </w:rPr>
        <w:t xml:space="preserve">к Административному регламенту</w:t>
      </w:r>
      <w:r>
        <w:rPr>
          <w:rFonts w:ascii="Times New Roman" w:hAnsi="Times New Roman" w:cs="Times New Roman"/>
          <w:sz w:val="24"/>
          <w:szCs w:val="24"/>
        </w:rPr>
      </w:r>
    </w:p>
    <w:p>
      <w:pPr>
        <w:pStyle w:val="667"/>
        <w:jc w:val="right"/>
        <w:rPr>
          <w:rFonts w:ascii="Times New Roman" w:hAnsi="Times New Roman" w:cs="Times New Roman"/>
          <w:sz w:val="24"/>
          <w:szCs w:val="24"/>
        </w:rPr>
        <w:outlineLvl w:val="1"/>
      </w:pPr>
      <w:r>
        <w:rPr>
          <w:rFonts w:ascii="Times New Roman" w:hAnsi="Times New Roman" w:cs="Times New Roman"/>
          <w:sz w:val="24"/>
          <w:szCs w:val="24"/>
        </w:rPr>
        <w:t xml:space="preserve">предоставления</w:t>
      </w:r>
      <w:r>
        <w:rPr>
          <w:rFonts w:ascii="Times New Roman" w:hAnsi="Times New Roman" w:cs="Times New Roman"/>
          <w:sz w:val="24"/>
          <w:szCs w:val="24"/>
        </w:rPr>
      </w:r>
    </w:p>
    <w:p>
      <w:pPr>
        <w:pStyle w:val="667"/>
        <w:jc w:val="right"/>
        <w:rPr>
          <w:rFonts w:ascii="Times New Roman" w:hAnsi="Times New Roman" w:cs="Times New Roman"/>
          <w:sz w:val="24"/>
          <w:szCs w:val="24"/>
        </w:rPr>
        <w:outlineLvl w:val="1"/>
      </w:pPr>
      <w:r>
        <w:rPr>
          <w:rFonts w:ascii="Times New Roman" w:hAnsi="Times New Roman" w:cs="Times New Roman"/>
          <w:sz w:val="24"/>
          <w:szCs w:val="24"/>
        </w:rPr>
        <w:t xml:space="preserve">муниципальной</w:t>
      </w:r>
      <w:r>
        <w:rPr>
          <w:rFonts w:ascii="Times New Roman" w:hAnsi="Times New Roman" w:cs="Times New Roman"/>
          <w:sz w:val="24"/>
          <w:szCs w:val="24"/>
        </w:rPr>
        <w:t xml:space="preserve"> услуги</w:t>
      </w:r>
      <w:r>
        <w:rPr>
          <w:rFonts w:ascii="Times New Roman" w:hAnsi="Times New Roman" w:cs="Times New Roman"/>
          <w:sz w:val="24"/>
          <w:szCs w:val="24"/>
        </w:rPr>
      </w:r>
    </w:p>
    <w:p>
      <w:pPr>
        <w:pStyle w:val="667"/>
        <w:ind w:firstLine="540"/>
        <w:jc w:val="both"/>
      </w:pPr>
      <w:r/>
      <w:r/>
    </w:p>
    <w:p>
      <w:pPr>
        <w:pStyle w:val="667"/>
        <w:jc w:val="center"/>
      </w:pPr>
      <w:r/>
      <w:bookmarkStart w:id="12" w:name="P548"/>
      <w:r/>
      <w:bookmarkEnd w:id="12"/>
      <w:r>
        <w:t xml:space="preserve">БЛОК-СХЕМА</w:t>
      </w:r>
      <w:r/>
    </w:p>
    <w:p>
      <w:pPr>
        <w:pStyle w:val="667"/>
        <w:jc w:val="center"/>
      </w:pPr>
      <w:r/>
      <w:r/>
    </w:p>
    <w:p>
      <w:pPr>
        <w:pStyle w:val="667"/>
      </w:pPr>
      <w:r>
        <w:rPr>
          <w:rFonts w:ascii="Arial" w:hAnsi="Arial" w:cs="Arial"/>
          <w:sz w:val="18"/>
          <w:szCs w:val="18"/>
        </w:rPr>
        <mc:AlternateContent>
          <mc:Choice Requires="wpg">
            <w:drawing>
              <wp:inline xmlns:wp="http://schemas.openxmlformats.org/drawingml/2006/wordprocessingDrawing" distT="0" distB="0" distL="0" distR="0">
                <wp:extent cx="6300470" cy="7130127"/>
                <wp:effectExtent l="0" t="0" r="24130" b="13970"/>
                <wp:docPr id="1" name="Полотно 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wpg:grpSpPr bwMode="auto">
                        <a:xfrm>
                          <a:off x="0" y="0"/>
                          <a:ext cx="6300470" cy="7130127"/>
                          <a:chOff x="0" y="0"/>
                          <a:chExt cx="6300470" cy="7130127"/>
                        </a:xfrm>
                      </wpg:grpSpPr>
                      <wps:wsp>
                        <wps:cNvPr id="0" name=""/>
                        <wps:cNvSpPr>
                          <a:spLocks noChangeArrowheads="1"/>
                        </wps:cNvSpPr>
                        <wps:spPr bwMode="auto">
                          <a:xfrm>
                            <a:off x="2553227" y="3104757"/>
                            <a:ext cx="1609028" cy="1610117"/>
                          </a:xfrm>
                          <a:prstGeom prst="flowChartProcess">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2. Рассмотрение заявления</w:t>
                              </w:r>
                              <w:r>
                                <w:rPr>
                                  <w:rFonts w:asciiTheme="minorHAnsi" w:hAnsiTheme="minorHAnsi" w:eastAsiaTheme="minorHAnsi" w:cstheme="minorBidi"/>
                                  <w:sz w:val="22"/>
                                  <w:szCs w:val="22"/>
                                  <w:lang w:eastAsia="en-US"/>
                                </w:rPr>
                                <w:t xml:space="preserve"> - </w:t>
                              </w:r>
                              <w:r>
                                <w:rPr>
                                  <w:rFonts w:asciiTheme="minorHAnsi" w:hAnsiTheme="minorHAnsi" w:eastAsiaTheme="minorHAnsi" w:cstheme="minorBidi"/>
                                  <w:sz w:val="22"/>
                                  <w:szCs w:val="22"/>
                                  <w:lang w:eastAsia="en-US"/>
                                </w:rPr>
                              </w:r>
                            </w:p>
                            <w:p>
                              <w:pPr>
                                <w:pStyle w:val="673"/>
                                <w:jc w:val="center"/>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23 </w:t>
                              </w:r>
                              <w:r>
                                <w:rPr>
                                  <w:rFonts w:asciiTheme="minorHAnsi" w:hAnsiTheme="minorHAnsi" w:eastAsiaTheme="minorHAnsi" w:cstheme="minorBidi"/>
                                  <w:sz w:val="22"/>
                                  <w:szCs w:val="22"/>
                                  <w:lang w:eastAsia="en-US"/>
                                </w:rPr>
                                <w:t xml:space="preserve">календарных</w:t>
                              </w:r>
                              <w:r>
                                <w:rPr>
                                  <w:rFonts w:asciiTheme="minorHAnsi" w:hAnsiTheme="minorHAnsi" w:eastAsiaTheme="minorHAnsi" w:cstheme="minorBidi"/>
                                  <w:sz w:val="22"/>
                                  <w:szCs w:val="22"/>
                                  <w:lang w:eastAsia="en-US"/>
                                </w:rPr>
                                <w:t xml:space="preserve"> дня</w:t>
                              </w:r>
                              <w:r>
                                <w:rPr>
                                  <w:rFonts w:asciiTheme="minorHAnsi" w:hAnsiTheme="minorHAnsi" w:eastAsiaTheme="minorHAnsi" w:cstheme="minorBidi"/>
                                  <w:sz w:val="22"/>
                                  <w:szCs w:val="22"/>
                                  <w:lang w:eastAsia="en-US"/>
                                </w:rPr>
                                <w:t xml:space="preserve"> </w:t>
                              </w:r>
                              <w:r>
                                <w:rPr>
                                  <w:rFonts w:asciiTheme="minorHAnsi" w:hAnsiTheme="minorHAnsi" w:eastAsiaTheme="minorHAnsi" w:cstheme="minorBidi"/>
                                  <w:sz w:val="22"/>
                                  <w:szCs w:val="22"/>
                                  <w:lang w:eastAsia="en-US"/>
                                </w:rPr>
                              </w:r>
                            </w:p>
                            <w:p>
                              <w:pPr>
                                <w:pStyle w:val="673"/>
                                <w:jc w:val="center"/>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(при наличии оснований по п.  2.4.1 и (или) 2.4.2. - продление срока административной процедуры с извещением заявителя)</w:t>
                              </w:r>
                              <w:r>
                                <w:rPr>
                                  <w:rFonts w:asciiTheme="minorHAnsi" w:hAnsiTheme="minorHAnsi" w:eastAsiaTheme="minorHAnsi" w:cstheme="minorBidi"/>
                                  <w:sz w:val="22"/>
                                  <w:szCs w:val="22"/>
                                  <w:lang w:eastAsia="en-US"/>
                                </w:rPr>
                              </w:r>
                            </w:p>
                          </w:txbxContent>
                        </wps:txbx>
                        <wps:bodyPr rot="0" vert="horz" wrap="square" lIns="61722" tIns="30861" rIns="61722" bIns="30861" anchor="t" anchorCtr="0" upright="1">
                          <a:noAutofit/>
                        </wps:bodyPr>
                      </wps:wsp>
                      <wps:wsp>
                        <wps:cNvPr id="1" name=""/>
                        <wps:cNvSpPr>
                          <a:spLocks noChangeArrowheads="1"/>
                        </wps:cNvSpPr>
                        <wps:spPr bwMode="auto">
                          <a:xfrm>
                            <a:off x="104775" y="4441956"/>
                            <a:ext cx="1920413" cy="793631"/>
                          </a:xfrm>
                          <a:prstGeom prst="rect">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rPr>
                                  <w:rFonts w:asciiTheme="minorHAnsi" w:hAnsiTheme="minorHAnsi" w:eastAsiaTheme="minorHAnsi" w:cstheme="minorBidi"/>
                                  <w:sz w:val="20"/>
                                  <w:szCs w:val="20"/>
                                  <w:lang w:eastAsia="en-US"/>
                                </w:rPr>
                              </w:pPr>
                              <w:r>
                                <w:rPr>
                                  <w:rFonts w:asciiTheme="minorHAnsi" w:hAnsiTheme="minorHAnsi" w:eastAsiaTheme="minorHAnsi" w:cstheme="minorBidi"/>
                                  <w:sz w:val="20"/>
                                  <w:szCs w:val="20"/>
                                  <w:lang w:eastAsia="en-US"/>
                                </w:rPr>
                                <w:t xml:space="preserve">Имеются основания, перечисленные </w:t>
                              </w:r>
                              <w:r>
                                <w:rPr>
                                  <w:rFonts w:asciiTheme="minorHAnsi" w:hAnsiTheme="minorHAnsi" w:eastAsiaTheme="minorHAnsi" w:cstheme="minorBidi"/>
                                  <w:sz w:val="20"/>
                                  <w:szCs w:val="20"/>
                                  <w:lang w:eastAsia="en-US"/>
                                </w:rPr>
                                <w:t xml:space="preserve">в</w:t>
                              </w:r>
                              <w:r>
                                <w:rPr>
                                  <w:rFonts w:asciiTheme="minorHAnsi" w:hAnsiTheme="minorHAnsi" w:eastAsiaTheme="minorHAnsi" w:cstheme="minorBidi"/>
                                  <w:sz w:val="20"/>
                                  <w:szCs w:val="20"/>
                                  <w:lang w:eastAsia="en-US"/>
                                </w:rPr>
                                <w:t xml:space="preserve"> </w:t>
                              </w:r>
                              <w:r>
                                <w:rPr>
                                  <w:rFonts w:asciiTheme="minorHAnsi" w:hAnsiTheme="minorHAnsi" w:eastAsiaTheme="minorHAnsi" w:cstheme="minorBidi"/>
                                  <w:sz w:val="20"/>
                                  <w:szCs w:val="20"/>
                                  <w:lang w:eastAsia="en-US"/>
                                </w:rPr>
                                <w:t xml:space="preserve"> </w:t>
                              </w:r>
                              <w:r>
                                <w:rPr>
                                  <w:rFonts w:asciiTheme="minorHAnsi" w:hAnsiTheme="minorHAnsi" w:eastAsiaTheme="minorHAnsi" w:cstheme="minorBidi"/>
                                  <w:sz w:val="20"/>
                                  <w:szCs w:val="20"/>
                                  <w:lang w:eastAsia="en-US"/>
                                </w:rPr>
                              </w:r>
                            </w:p>
                            <w:p>
                              <w:pPr>
                                <w:ind w:right="-40"/>
                                <w:jc w:val="center"/>
                                <w:rPr>
                                  <w:sz w:val="14"/>
                                  <w:szCs w:val="20"/>
                                </w:rPr>
                              </w:pPr>
                              <w:r>
                                <w:rPr>
                                  <w:color w:val="000000"/>
                                  <w:sz w:val="20"/>
                                  <w:szCs w:val="20"/>
                                </w:rPr>
                                <w:t xml:space="preserve">п. 2.10</w:t>
                              </w:r>
                              <w:r>
                                <w:rPr>
                                  <w:color w:val="000000"/>
                                  <w:sz w:val="20"/>
                                  <w:szCs w:val="20"/>
                                </w:rPr>
                                <w:t xml:space="preserve"> А</w:t>
                              </w:r>
                              <w:r>
                                <w:rPr>
                                  <w:color w:val="000000"/>
                                  <w:sz w:val="20"/>
                                  <w:szCs w:val="20"/>
                                </w:rPr>
                                <w:t xml:space="preserve">дм</w:t>
                              </w:r>
                              <w:r>
                                <w:rPr>
                                  <w:color w:val="000000"/>
                                  <w:sz w:val="20"/>
                                  <w:szCs w:val="20"/>
                                </w:rPr>
                                <w:t xml:space="preserve">. р</w:t>
                              </w:r>
                              <w:r>
                                <w:rPr>
                                  <w:sz w:val="20"/>
                                  <w:szCs w:val="20"/>
                                </w:rPr>
                                <w:t xml:space="preserve">егламента</w:t>
                              </w:r>
                              <w:r>
                                <w:rPr>
                                  <w:sz w:val="14"/>
                                  <w:szCs w:val="20"/>
                                </w:rPr>
                              </w:r>
                            </w:p>
                          </w:txbxContent>
                        </wps:txbx>
                        <wps:bodyPr rot="0" vert="horz" wrap="square" lIns="61722" tIns="30861" rIns="61722" bIns="30861" anchor="t" anchorCtr="0" upright="1">
                          <a:noAutofit/>
                        </wps:bodyPr>
                      </wps:wsp>
                      <wps:wsp>
                        <wps:cNvPr id="2" name=""/>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pPr>
                                <w:jc w:val="center"/>
                              </w:pPr>
                              <w:r>
                                <w:t xml:space="preserve">Заявление о предварительном согласовании предоставления земельного участка</w:t>
                              </w:r>
                              <w:r/>
                            </w:p>
                          </w:txbxContent>
                        </wps:txbx>
                        <wps:bodyPr rot="0" vert="horz" wrap="square" lIns="61722" tIns="30861" rIns="61722" bIns="30861" anchor="t" anchorCtr="0" upright="1">
                          <a:noAutofit/>
                        </wps:bodyPr>
                      </wps:wsp>
                      <wps:wsp>
                        <wps:cNvPr id="3" name=""/>
                        <wps:cNvSpPr>
                          <a:spLocks noChangeArrowheads="1"/>
                        </wps:cNvSpPr>
                        <wps:spPr bwMode="auto">
                          <a:xfrm>
                            <a:off x="199977" y="2294346"/>
                            <a:ext cx="1962198" cy="776379"/>
                          </a:xfrm>
                          <a:prstGeom prst="rect">
                            <a:avLst/>
                          </a:prstGeom>
                          <a:solidFill>
                            <a:srgbClr val="FFFFFF"/>
                          </a:solidFill>
                          <a:ln w="9525">
                            <a:solidFill>
                              <a:srgbClr val="000000"/>
                            </a:solidFill>
                            <a:miter lim="800000"/>
                            <a:headEnd/>
                            <a:tailEnd/>
                          </a:ln>
                        </wps:spPr>
                        <wps:txbx>
                          <w:txbxContent>
                            <w:p>
                              <w:pPr>
                                <w:jc w:val="center"/>
                                <w:rPr>
                                  <w:sz w:val="20"/>
                                  <w:szCs w:val="20"/>
                                </w:rPr>
                              </w:pPr>
                              <w:r>
                                <w:rPr>
                                  <w:sz w:val="20"/>
                                  <w:szCs w:val="20"/>
                                </w:rPr>
                                <w:t xml:space="preserve">В</w:t>
                              </w:r>
                              <w:r>
                                <w:rPr>
                                  <w:sz w:val="20"/>
                                  <w:szCs w:val="20"/>
                                </w:rPr>
                                <w:t xml:space="preserve">озврат в течение 10 </w:t>
                              </w:r>
                              <w:r>
                                <w:rPr>
                                  <w:sz w:val="20"/>
                                  <w:szCs w:val="20"/>
                                </w:rPr>
                                <w:t xml:space="preserve">календарных </w:t>
                              </w:r>
                              <w:r>
                                <w:rPr>
                                  <w:sz w:val="20"/>
                                  <w:szCs w:val="20"/>
                                </w:rPr>
                                <w:t xml:space="preserve">дней со дня регистрации заявления и прилагаемых к нему документов заявителю  </w:t>
                              </w:r>
                              <w:r>
                                <w:rPr>
                                  <w:sz w:val="20"/>
                                  <w:szCs w:val="20"/>
                                </w:rPr>
                              </w:r>
                            </w:p>
                          </w:txbxContent>
                        </wps:txbx>
                        <wps:bodyPr rot="0" vert="horz" wrap="square" lIns="61722" tIns="30861" rIns="61722" bIns="30861" anchor="t" anchorCtr="0" upright="1">
                          <a:noAutofit/>
                        </wps:bodyPr>
                      </wps:wsp>
                      <wps:wsp>
                        <wps:cNvPr id="4" name=""/>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pPr>
                                <w:jc w:val="center"/>
                              </w:pPr>
                              <w:r>
                                <w:rPr>
                                  <w:sz w:val="18"/>
                                  <w:szCs w:val="18"/>
                                </w:rPr>
                                <w:t xml:space="preserve">Решение о предварительном согласовании предоставления</w:t>
                              </w:r>
                              <w:r>
                                <w:t xml:space="preserve"> </w:t>
                              </w:r>
                              <w:r>
                                <w:rPr>
                                  <w:sz w:val="18"/>
                                  <w:szCs w:val="18"/>
                                </w:rPr>
                                <w:t xml:space="preserve">земельного участка</w:t>
                              </w:r>
                              <w:r/>
                            </w:p>
                          </w:txbxContent>
                        </wps:txbx>
                        <wps:bodyPr rot="0" vert="horz" wrap="square" lIns="61722" tIns="30861" rIns="61722" bIns="30861" anchor="t" anchorCtr="0" upright="1">
                          <a:noAutofit/>
                        </wps:bodyPr>
                      </wps:wsp>
                      <wps:wsp>
                        <wps:cNvPr id="5" name=""/>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rPr>
                                  <w:rFonts w:asciiTheme="minorHAnsi" w:hAnsiTheme="minorHAnsi" w:eastAsiaTheme="minorHAnsi" w:cstheme="minorBidi"/>
                                  <w:sz w:val="20"/>
                                  <w:szCs w:val="20"/>
                                  <w:lang w:eastAsia="en-US"/>
                                </w:rPr>
                              </w:pPr>
                              <w:r>
                                <w:rPr>
                                  <w:rFonts w:asciiTheme="minorHAnsi" w:hAnsiTheme="minorHAnsi" w:eastAsiaTheme="minorHAnsi" w:cstheme="minorBidi"/>
                                  <w:sz w:val="20"/>
                                  <w:szCs w:val="20"/>
                                  <w:lang w:eastAsia="en-US"/>
                                </w:rPr>
                                <w:t xml:space="preserve">Решение об отказе в предоставлении муниципальной услуги</w:t>
                              </w:r>
                              <w:r>
                                <w:rPr>
                                  <w:rFonts w:asciiTheme="minorHAnsi" w:hAnsiTheme="minorHAnsi" w:eastAsiaTheme="minorHAnsi" w:cstheme="minorBidi"/>
                                  <w:sz w:val="20"/>
                                  <w:szCs w:val="20"/>
                                  <w:lang w:eastAsia="en-US"/>
                                </w:rPr>
                              </w:r>
                            </w:p>
                          </w:txbxContent>
                        </wps:txbx>
                        <wps:bodyPr rot="0" vert="horz" wrap="square" lIns="61722" tIns="30861" rIns="61722" bIns="30861" anchor="t" anchorCtr="0" upright="1">
                          <a:noAutofit/>
                        </wps:bodyPr>
                      </wps:wsp>
                      <wps:wsp>
                        <wps:cNvPr id="6" name=""/>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a:prstTxWarp prst="textNoShape">
                            <a:avLst/>
                          </a:prstTxWarp>
                          <a:noAutofit/>
                        </wps:bodyPr>
                      </wps:wsp>
                      <wps:wsp>
                        <wps:cNvPr id="7" name=""/>
                        <wps:cNvSpPr txBox="1"/>
                        <wps:spPr bwMode="auto">
                          <a:xfrm>
                            <a:off x="2694600" y="2402119"/>
                            <a:ext cx="1680210" cy="543560"/>
                          </a:xfrm>
                          <a:prstGeom prst="rect">
                            <a:avLst/>
                          </a:prstGeom>
                          <a:solidFill>
                            <a:sysClr val="window" lastClr="FFFFFF"/>
                          </a:solidFill>
                          <a:ln w="6350">
                            <a:solidFill>
                              <a:prstClr val="black"/>
                            </a:solidFill>
                          </a:ln>
                          <a:effectLst/>
                        </wps:spPr>
                        <wps:txbx>
                          <w:txbxContent>
                            <w:p>
                              <w:pPr>
                                <w:pStyle w:val="673"/>
                                <w:jc w:val="center"/>
                                <w:spacing w:before="0" w:beforeAutospacing="0" w:after="0" w:afterAutospacing="0"/>
                                <w:tabs>
                                  <w:tab w:val="left" w:pos="3686" w:leader="none"/>
                                </w:tabs>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1.Регистрация заявления </w:t>
                              </w:r>
                              <w:r>
                                <w:rPr>
                                  <w:rFonts w:asciiTheme="minorHAnsi" w:hAnsiTheme="minorHAnsi" w:eastAsiaTheme="minorHAnsi" w:cstheme="minorBidi"/>
                                  <w:sz w:val="22"/>
                                  <w:szCs w:val="22"/>
                                  <w:lang w:eastAsia="en-US"/>
                                </w:rPr>
                              </w:r>
                            </w:p>
                            <w:p>
                              <w:pPr>
                                <w:pStyle w:val="673"/>
                                <w:jc w:val="center"/>
                                <w:spacing w:before="0" w:beforeAutospacing="0" w:after="0" w:afterAutospacing="0"/>
                                <w:tabs>
                                  <w:tab w:val="left" w:pos="3686" w:leader="none"/>
                                </w:tabs>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 </w:t>
                              </w:r>
                              <w:r>
                                <w:rPr>
                                  <w:rFonts w:asciiTheme="minorHAnsi" w:hAnsiTheme="minorHAnsi" w:eastAsiaTheme="minorHAnsi" w:cstheme="minorBidi"/>
                                  <w:sz w:val="22"/>
                                  <w:szCs w:val="22"/>
                                  <w:lang w:eastAsia="en-US"/>
                                </w:rPr>
                                <w:t xml:space="preserve">1 календарный день</w:t>
                              </w:r>
                              <w:r>
                                <w:rPr>
                                  <w:rFonts w:asciiTheme="minorHAnsi" w:hAnsiTheme="minorHAnsi" w:eastAsiaTheme="minorHAnsi" w:cstheme="minorBidi"/>
                                  <w:sz w:val="22"/>
                                  <w:szCs w:val="22"/>
                                  <w:lang w:eastAsia="en-US"/>
                                </w:rPr>
                              </w:r>
                            </w:p>
                          </w:txbxContent>
                        </wps:txbx>
                        <wps:bodyPr rot="0" spcFirstLastPara="0" vertOverflow="overflow" horzOverflow="overflow" vert="horz" wrap="none" lIns="91440" tIns="45720" rIns="91440" bIns="45720" numCol="1" spcCol="0" rtlCol="0" fromWordArt="0" anchor="t" anchorCtr="0" forceAA="0" compatLnSpc="1">
                          <a:prstTxWarp prst="textNoShape"/>
                          <a:noAutofit/>
                        </wps:bodyPr>
                      </wps:wsp>
                      <wps:wsp>
                        <wps:cNvPr id="8" name=""/>
                        <wps:cNvSpPr/>
                        <wps:spPr bwMode="auto">
                          <a:xfrm flipH="1">
                            <a:off x="5806602" y="2026643"/>
                            <a:ext cx="1" cy="379914"/>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9" name=""/>
                        <wps:cNvSpPr/>
                        <wps:spPr bwMode="auto">
                          <a:xfrm>
                            <a:off x="1210583" y="5286375"/>
                            <a:ext cx="0" cy="656647"/>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10" name=""/>
                        <wps:cNvSpPr/>
                        <wps:spPr bwMode="auto">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11" name=""/>
                        <wps:cNvSpPr/>
                        <wps:spPr bwMode="auto">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12" name=""/>
                        <wps:cNvSpPr/>
                        <wps:spPr bwMode="auto">
                          <a:xfrm flipV="1">
                            <a:off x="4162255" y="2082252"/>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13" name=""/>
                        <wps:cNvSpPr/>
                        <wps:spPr bwMode="auto">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14" name=""/>
                        <wps:cNvSpPr/>
                        <wps:spPr bwMode="auto">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15" name=""/>
                        <wps:cNvSpPr/>
                        <wps:spPr bwMode="auto">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16" name=""/>
                        <wps:cNvSpPr/>
                        <wps:spPr bwMode="auto">
                          <a:xfrm flipH="1" flipV="1">
                            <a:off x="4162255"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17" name=""/>
                        <wps:cNvSpPr/>
                        <wps:spPr bwMode="auto">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18" name=""/>
                        <wps:cNvSpPr/>
                        <wps:spPr bwMode="auto">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19" name=""/>
                        <wps:cNvSpPr/>
                        <wps:spPr bwMode="auto">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20" name=""/>
                        <wps:cNvSpPr/>
                        <wps:spPr bwMode="auto">
                          <a:xfrm>
                            <a:off x="819087"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21" name=""/>
                        <wps:cNvSpPr/>
                        <wps:spPr bwMode="auto">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22" name=""/>
                        <wps:cNvSpPr/>
                        <wps:spPr bwMode="auto">
                          <a:xfrm>
                            <a:off x="3492098" y="2172730"/>
                            <a:ext cx="1" cy="233943"/>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23" name=""/>
                        <wps:cNvSpPr/>
                        <wps:spPr bwMode="auto">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24" name=""/>
                        <wps:cNvSpPr/>
                        <wps:spPr bwMode="auto">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25" name=""/>
                        <wps:cNvSpPr/>
                        <wps:spPr bwMode="auto">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26" name=""/>
                        <wps:cNvSpPr/>
                        <wps:spPr bwMode="auto">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27" name=""/>
                        <wps:cNvSpPr/>
                        <wps:spPr bwMode="auto">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28" name=""/>
                        <wps:cNvSpPr/>
                        <wps:spPr bwMode="auto">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29" name=""/>
                        <wps:cNvSpPr/>
                        <wps:spPr bwMode="auto">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rot="0">
                          <a:prstTxWarp prst="textNoShape">
                            <a:avLst/>
                          </a:prstTxWarp>
                          <a:noAutofit/>
                        </wps:bodyPr>
                      </wps:wsp>
                      <wps:wsp>
                        <wps:cNvPr id="30" name=""/>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По почте в Администрацию</w:t>
                              </w:r>
                              <w:r>
                                <w:rPr>
                                  <w:rFonts w:asciiTheme="minorHAnsi" w:hAnsiTheme="minorHAnsi" w:eastAsiaTheme="minorHAnsi" w:cstheme="minorBidi"/>
                                  <w:sz w:val="22"/>
                                  <w:szCs w:val="22"/>
                                  <w:lang w:eastAsia="en-US"/>
                                </w:rPr>
                              </w:r>
                            </w:p>
                          </w:txbxContent>
                        </wps:txbx>
                        <wps:bodyPr rot="0" vert="horz" wrap="square" lIns="91440" tIns="45720" rIns="91440" bIns="45720" anchor="t" anchorCtr="0">
                          <a:noAutofit/>
                        </wps:bodyPr>
                      </wps:wsp>
                      <wps:wsp>
                        <wps:cNvPr id="31" name=""/>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pPr>
                                <w:pStyle w:val="673"/>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ПГУ ЛО/ </w:t>
                              </w:r>
                              <w:r>
                                <w:rPr>
                                  <w:rFonts w:asciiTheme="minorHAnsi" w:hAnsiTheme="minorHAnsi" w:eastAsiaTheme="minorHAnsi" w:cstheme="minorBidi"/>
                                  <w:sz w:val="22"/>
                                  <w:szCs w:val="22"/>
                                  <w:lang w:eastAsia="en-US"/>
                                </w:rPr>
                                <w:t xml:space="preserve">ЕПГУ</w:t>
                              </w:r>
                              <w:r>
                                <w:rPr>
                                  <w:rFonts w:asciiTheme="minorHAnsi" w:hAnsiTheme="minorHAnsi" w:eastAsiaTheme="minorHAnsi" w:cstheme="minorBidi"/>
                                  <w:sz w:val="22"/>
                                  <w:szCs w:val="22"/>
                                  <w:lang w:eastAsia="en-US"/>
                                </w:rPr>
                              </w:r>
                            </w:p>
                          </w:txbxContent>
                        </wps:txbx>
                        <wps:bodyPr rot="0" vert="horz" wrap="square" lIns="91440" tIns="45720" rIns="91440" bIns="45720" anchor="t" anchorCtr="0">
                          <a:noAutofit/>
                        </wps:bodyPr>
                      </wps:wsp>
                      <wps:wsp>
                        <wps:cNvPr id="32" name=""/>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МФЦ</w:t>
                              </w:r>
                              <w:r>
                                <w:rPr>
                                  <w:rFonts w:asciiTheme="minorHAnsi" w:hAnsiTheme="minorHAnsi" w:eastAsiaTheme="minorHAnsi" w:cstheme="minorBidi"/>
                                  <w:sz w:val="22"/>
                                  <w:szCs w:val="22"/>
                                  <w:lang w:eastAsia="en-US"/>
                                </w:rPr>
                              </w:r>
                            </w:p>
                          </w:txbxContent>
                        </wps:txbx>
                        <wps:bodyPr rot="0" vert="horz" wrap="square" lIns="91440" tIns="45720" rIns="91440" bIns="45720" anchor="t" anchorCtr="0">
                          <a:noAutofit/>
                        </wps:bodyPr>
                      </wps:wsp>
                      <wps:wsp>
                        <wps:cNvPr id="33" name=""/>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tabs>
                                  <w:tab w:val="left" w:pos="3686" w:leader="none"/>
                                </w:tabs>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Администрация</w:t>
                              </w:r>
                              <w:r>
                                <w:rPr>
                                  <w:rFonts w:asciiTheme="minorHAnsi" w:hAnsiTheme="minorHAnsi" w:eastAsiaTheme="minorHAnsi" w:cstheme="minorBidi"/>
                                  <w:sz w:val="22"/>
                                  <w:szCs w:val="22"/>
                                  <w:lang w:eastAsia="en-US"/>
                                </w:rPr>
                              </w:r>
                            </w:p>
                          </w:txbxContent>
                        </wps:txbx>
                        <wps:bodyPr rot="0" vert="horz" wrap="square" lIns="91440" tIns="45720" rIns="91440" bIns="45720" anchor="t" anchorCtr="0">
                          <a:noAutofit/>
                        </wps:bodyPr>
                      </wps:wsp>
                      <wps:wsp>
                        <wps:cNvPr id="34" name=""/>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rPr>
                                  <w:rFonts w:asciiTheme="minorHAnsi" w:hAnsiTheme="minorHAnsi" w:eastAsiaTheme="minorHAnsi" w:cstheme="minorBidi"/>
                                  <w:sz w:val="20"/>
                                  <w:szCs w:val="20"/>
                                  <w:lang w:eastAsia="en-US"/>
                                </w:rPr>
                              </w:pPr>
                              <w:r>
                                <w:rPr>
                                  <w:rFonts w:asciiTheme="minorHAnsi" w:hAnsiTheme="minorHAnsi" w:eastAsiaTheme="minorHAnsi" w:cstheme="minorBidi"/>
                                  <w:sz w:val="20"/>
                                  <w:szCs w:val="20"/>
                                  <w:lang w:eastAsia="en-US"/>
                                </w:rPr>
                                <w:t xml:space="preserve">Имеются основания, перечисленные в п. 2.9.1 Административного регламента</w:t>
                              </w:r>
                              <w:r>
                                <w:rPr>
                                  <w:rFonts w:asciiTheme="minorHAnsi" w:hAnsiTheme="minorHAnsi" w:eastAsiaTheme="minorHAnsi" w:cstheme="minorBidi"/>
                                  <w:sz w:val="20"/>
                                  <w:szCs w:val="20"/>
                                  <w:lang w:eastAsia="en-US"/>
                                </w:rPr>
                              </w:r>
                            </w:p>
                          </w:txbxContent>
                        </wps:txbx>
                        <wps:bodyPr rot="0" vert="horz" wrap="square" lIns="91440" tIns="45720" rIns="91440" bIns="45720" anchor="t" anchorCtr="0">
                          <a:noAutofit/>
                        </wps:bodyPr>
                      </wps:wsp>
                      <wps:wsp>
                        <wps:cNvPr id="35" name=""/>
                        <wps:cNvSpPr txBox="1">
                          <a:spLocks noChangeArrowheads="1"/>
                        </wps:cNvSpPr>
                        <wps:spPr bwMode="auto">
                          <a:xfrm>
                            <a:off x="4752000" y="2476499"/>
                            <a:ext cx="1535430" cy="974289"/>
                          </a:xfrm>
                          <a:prstGeom prst="rect">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tabs>
                                  <w:tab w:val="left" w:pos="3686" w:leader="none"/>
                                </w:tabs>
                                <w:rPr>
                                  <w:rFonts w:asciiTheme="minorHAnsi" w:hAnsiTheme="minorHAnsi" w:eastAsiaTheme="minorHAnsi" w:cstheme="minorBidi"/>
                                  <w:sz w:val="18"/>
                                  <w:szCs w:val="18"/>
                                  <w:lang w:eastAsia="en-US"/>
                                </w:rPr>
                              </w:pPr>
                              <w:r>
                                <w:rPr>
                                  <w:rFonts w:asciiTheme="minorHAnsi" w:hAnsiTheme="minorHAnsi" w:eastAsiaTheme="minorHAnsi" w:cstheme="minorBidi"/>
                                  <w:sz w:val="18"/>
                                  <w:szCs w:val="18"/>
                                  <w:lang w:eastAsia="en-US"/>
                                </w:rPr>
                                <w:t xml:space="preserve">Решение о приостановлении рассмотрения заявления и прилагаемых к нему документов с уведомлением заявителя</w:t>
                              </w:r>
                              <w:r>
                                <w:rPr>
                                  <w:rFonts w:asciiTheme="minorHAnsi" w:hAnsiTheme="minorHAnsi" w:eastAsiaTheme="minorHAnsi" w:cstheme="minorBidi"/>
                                  <w:sz w:val="18"/>
                                  <w:szCs w:val="18"/>
                                  <w:lang w:eastAsia="en-US"/>
                                </w:rPr>
                              </w:r>
                            </w:p>
                          </w:txbxContent>
                        </wps:txbx>
                        <wps:bodyPr rot="0" vert="horz" wrap="square" lIns="91440" tIns="45720" rIns="91440" bIns="45720" anchor="t" anchorCtr="0">
                          <a:noAutofit/>
                        </wps:bodyPr>
                      </wps:wsp>
                      <wps:wsp>
                        <wps:cNvPr id="36" name=""/>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pPr>
                                <w:pStyle w:val="673"/>
                                <w:ind w:left="144"/>
                                <w:jc w:val="center"/>
                                <w:spacing w:before="0" w:beforeAutospacing="0" w:after="0" w:afterAutospacing="0"/>
                                <w:rPr>
                                  <w:sz w:val="18"/>
                                  <w:szCs w:val="18"/>
                                </w:rPr>
                              </w:pPr>
                              <w:r>
                                <w:rPr>
                                  <w:rFonts w:asciiTheme="minorHAnsi" w:hAnsiTheme="minorHAnsi" w:eastAsiaTheme="minorHAnsi" w:cstheme="minorBidi"/>
                                  <w:sz w:val="18"/>
                                  <w:szCs w:val="18"/>
                                  <w:lang w:eastAsia="en-US"/>
                                </w:rPr>
                                <w:t xml:space="preserve">Имеются основания, перечисленные в п. 2.8 </w:t>
                              </w:r>
                              <w:r>
                                <w:rPr>
                                  <w:rFonts w:asciiTheme="minorHAnsi" w:hAnsiTheme="minorHAnsi" w:eastAsiaTheme="minorHAnsi" w:cstheme="minorBidi"/>
                                  <w:sz w:val="18"/>
                                  <w:szCs w:val="18"/>
                                  <w:lang w:eastAsia="en-US"/>
                                </w:rPr>
                                <w:t xml:space="preserve">Адм</w:t>
                              </w:r>
                              <w:r>
                                <w:rPr>
                                  <w:rFonts w:asciiTheme="minorHAnsi" w:hAnsiTheme="minorHAnsi" w:eastAsiaTheme="minorHAnsi" w:cstheme="minorBidi"/>
                                  <w:sz w:val="18"/>
                                  <w:szCs w:val="18"/>
                                  <w:lang w:eastAsia="en-US"/>
                                </w:rPr>
                                <w:t xml:space="preserve">.р</w:t>
                              </w:r>
                              <w:r>
                                <w:rPr>
                                  <w:rFonts w:asciiTheme="minorHAnsi" w:hAnsiTheme="minorHAnsi" w:eastAsiaTheme="minorHAnsi" w:cstheme="minorBidi"/>
                                  <w:sz w:val="18"/>
                                  <w:szCs w:val="18"/>
                                  <w:lang w:eastAsia="en-US"/>
                                </w:rPr>
                                <w:t xml:space="preserve">егламента</w:t>
                              </w:r>
                              <w:r>
                                <w:rPr>
                                  <w:sz w:val="18"/>
                                  <w:szCs w:val="18"/>
                                </w:rPr>
                              </w:r>
                            </w:p>
                          </w:txbxContent>
                        </wps:txbx>
                        <wps:bodyPr rot="0" vert="horz" wrap="square" lIns="91440" tIns="45720" rIns="91440" bIns="45720" anchor="t" anchorCtr="0">
                          <a:noAutofit/>
                        </wps:bodyPr>
                      </wps:wsp>
                      <wps:wsp>
                        <wps:cNvPr id="37" name=""/>
                        <wps:cNvSpPr txBox="1">
                          <a:spLocks noChangeArrowheads="1"/>
                        </wps:cNvSpPr>
                        <wps:spPr bwMode="auto">
                          <a:xfrm>
                            <a:off x="4561067" y="3665794"/>
                            <a:ext cx="1509395" cy="1235494"/>
                          </a:xfrm>
                          <a:prstGeom prst="rect">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rPr>
                                  <w:rFonts w:asciiTheme="minorHAnsi" w:hAnsiTheme="minorHAnsi" w:eastAsiaTheme="minorHAnsi" w:cstheme="minorBidi"/>
                                  <w:sz w:val="20"/>
                                  <w:szCs w:val="20"/>
                                  <w:lang w:eastAsia="en-US"/>
                                </w:rPr>
                              </w:pPr>
                              <w:r>
                                <w:rPr>
                                  <w:rFonts w:asciiTheme="minorHAnsi" w:hAnsiTheme="minorHAnsi" w:eastAsiaTheme="minorHAnsi" w:cstheme="minorBidi"/>
                                  <w:sz w:val="20"/>
                                  <w:szCs w:val="20"/>
                                  <w:lang w:eastAsia="en-US"/>
                                </w:rPr>
                                <w:t xml:space="preserve">Решение об отказе в утверждении ранее направленной или представленной другим лицом схемы расположения земельного участка</w:t>
                              </w:r>
                              <w:r>
                                <w:rPr>
                                  <w:rFonts w:asciiTheme="minorHAnsi" w:hAnsiTheme="minorHAnsi" w:eastAsiaTheme="minorHAnsi" w:cstheme="minorBidi"/>
                                  <w:sz w:val="20"/>
                                  <w:szCs w:val="20"/>
                                  <w:lang w:eastAsia="en-US"/>
                                </w:rPr>
                              </w:r>
                            </w:p>
                          </w:txbxContent>
                        </wps:txbx>
                        <wps:bodyPr rot="0" vert="horz" wrap="square" lIns="91440" tIns="45720" rIns="91440" bIns="45720" anchor="t" anchorCtr="0">
                          <a:noAutofit/>
                        </wps:bodyPr>
                      </wps:wsp>
                      <wps:wsp>
                        <wps:cNvPr id="38" name=""/>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rPr>
                                  <w:rFonts w:asciiTheme="minorHAnsi" w:hAnsiTheme="minorHAnsi" w:eastAsiaTheme="minorHAnsi" w:cstheme="minorBidi"/>
                                  <w:sz w:val="18"/>
                                  <w:szCs w:val="18"/>
                                  <w:lang w:eastAsia="en-US"/>
                                </w:rPr>
                              </w:pPr>
                              <w:r>
                                <w:rPr>
                                  <w:rFonts w:asciiTheme="minorHAnsi" w:hAnsiTheme="minorHAnsi" w:eastAsia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r>
                                <w:rPr>
                                  <w:rFonts w:asciiTheme="minorHAnsi" w:hAnsiTheme="minorHAnsi" w:eastAsiaTheme="minorHAnsi" w:cstheme="minorBidi"/>
                                  <w:sz w:val="18"/>
                                  <w:szCs w:val="18"/>
                                  <w:lang w:eastAsia="en-US"/>
                                </w:rPr>
                              </w:r>
                            </w:p>
                          </w:txbxContent>
                        </wps:txbx>
                        <wps:bodyPr rot="0" vert="horz" wrap="square" lIns="91440" tIns="45720" rIns="91440" bIns="45720" anchor="t" anchorCtr="0">
                          <a:noAutofit/>
                        </wps:bodyPr>
                      </wps:wsp>
                      <wps:wsp>
                        <wps:cNvPr id="39" name=""/>
                        <wps:cNvSpPr txBox="1">
                          <a:spLocks noChangeArrowheads="1"/>
                        </wps:cNvSpPr>
                        <wps:spPr bwMode="auto">
                          <a:xfrm>
                            <a:off x="2504726" y="6151577"/>
                            <a:ext cx="3782704" cy="534674"/>
                          </a:xfrm>
                          <a:prstGeom prst="rect">
                            <a:avLst/>
                          </a:prstGeom>
                          <a:solidFill>
                            <a:srgbClr val="FFFFFF"/>
                          </a:solidFill>
                          <a:ln w="9525">
                            <a:solidFill>
                              <a:srgbClr val="000000"/>
                            </a:solidFill>
                            <a:miter lim="800000"/>
                            <a:headEnd/>
                            <a:tailEnd/>
                          </a:ln>
                        </wps:spPr>
                        <wps:txbx>
                          <w:txbxContent>
                            <w:p>
                              <w:pPr>
                                <w:pStyle w:val="673"/>
                                <w:jc w:val="center"/>
                                <w:spacing w:before="0" w:beforeAutospacing="0" w:after="0" w:afterAutospacing="0"/>
                                <w:tabs>
                                  <w:tab w:val="left" w:pos="3686" w:leader="none"/>
                                </w:tabs>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3. Выдача результата предоставления муниципальной услуги – 1 </w:t>
                              </w:r>
                              <w:r>
                                <w:rPr>
                                  <w:rFonts w:asciiTheme="minorHAnsi" w:hAnsiTheme="minorHAnsi" w:eastAsiaTheme="minorHAnsi" w:cstheme="minorBidi"/>
                                  <w:sz w:val="22"/>
                                  <w:szCs w:val="22"/>
                                  <w:lang w:eastAsia="en-US"/>
                                </w:rPr>
                                <w:t xml:space="preserve">календарный </w:t>
                              </w:r>
                              <w:r>
                                <w:rPr>
                                  <w:rFonts w:asciiTheme="minorHAnsi" w:hAnsiTheme="minorHAnsi" w:eastAsiaTheme="minorHAnsi" w:cstheme="minorBidi"/>
                                  <w:sz w:val="22"/>
                                  <w:szCs w:val="22"/>
                                  <w:lang w:eastAsia="en-US"/>
                                </w:rPr>
                                <w:t xml:space="preserve">день</w:t>
                              </w:r>
                              <w:r>
                                <w:rPr>
                                  <w:rFonts w:asciiTheme="minorHAnsi" w:hAnsiTheme="minorHAnsi" w:eastAsiaTheme="minorHAnsi" w:cstheme="minorBidi"/>
                                  <w:sz w:val="22"/>
                                  <w:szCs w:val="22"/>
                                  <w:lang w:eastAsia="en-US"/>
                                </w:rPr>
                              </w:r>
                            </w:p>
                          </w:txbxContent>
                        </wps:txbx>
                        <wps:bodyPr rot="0" vert="horz" wrap="square" lIns="91440" tIns="45720" rIns="91440" bIns="45720" anchor="t" anchorCtr="0">
                          <a:noAutofit/>
                        </wps:bodyPr>
                      </wps:wsp>
                    </wpg:wgp>
                  </a:graphicData>
                </a:graphic>
              </wp:inline>
            </w:drawing>
          </mc:Choice>
          <mc:Fallback>
            <w:pict>
              <v:group id="group 0" o:spid="_x0000_s0000" style="width:496.10pt;height:561.43pt;mso-wrap-distance-left:0.00pt;mso-wrap-distance-top:0.00pt;mso-wrap-distance-right:0.00pt;mso-wrap-distance-bottom:0.00pt;" coordorigin="0,0" coordsize="63004,71301">
                <v:shape id="shape 1" o:spid="_x0000_s1" o:spt="109" type="#_x0000_t109" style="position:absolute;left:25532;top:31047;width:16090;height:16101;v-text-anchor:top;visibility:visible;" fillcolor="#FFFFFF" strokecolor="#000000" strokeweight="0.75pt">
                  <v:textbox inset="0,0,0,0">
                    <w:txbxContent>
                      <w:p>
                        <w:pPr>
                          <w:pStyle w:val="673"/>
                          <w:jc w:val="center"/>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2. Рассмотрение заявления</w:t>
                        </w:r>
                        <w:r>
                          <w:rPr>
                            <w:rFonts w:asciiTheme="minorHAnsi" w:hAnsiTheme="minorHAnsi" w:eastAsiaTheme="minorHAnsi" w:cstheme="minorBidi"/>
                            <w:sz w:val="22"/>
                            <w:szCs w:val="22"/>
                            <w:lang w:eastAsia="en-US"/>
                          </w:rPr>
                          <w:t xml:space="preserve"> - </w:t>
                        </w:r>
                        <w:r>
                          <w:rPr>
                            <w:rFonts w:asciiTheme="minorHAnsi" w:hAnsiTheme="minorHAnsi" w:eastAsiaTheme="minorHAnsi" w:cstheme="minorBidi"/>
                            <w:sz w:val="22"/>
                            <w:szCs w:val="22"/>
                            <w:lang w:eastAsia="en-US"/>
                          </w:rPr>
                        </w:r>
                      </w:p>
                      <w:p>
                        <w:pPr>
                          <w:pStyle w:val="673"/>
                          <w:jc w:val="center"/>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23 </w:t>
                        </w:r>
                        <w:r>
                          <w:rPr>
                            <w:rFonts w:asciiTheme="minorHAnsi" w:hAnsiTheme="minorHAnsi" w:eastAsiaTheme="minorHAnsi" w:cstheme="minorBidi"/>
                            <w:sz w:val="22"/>
                            <w:szCs w:val="22"/>
                            <w:lang w:eastAsia="en-US"/>
                          </w:rPr>
                          <w:t xml:space="preserve">календарных</w:t>
                        </w:r>
                        <w:r>
                          <w:rPr>
                            <w:rFonts w:asciiTheme="minorHAnsi" w:hAnsiTheme="minorHAnsi" w:eastAsiaTheme="minorHAnsi" w:cstheme="minorBidi"/>
                            <w:sz w:val="22"/>
                            <w:szCs w:val="22"/>
                            <w:lang w:eastAsia="en-US"/>
                          </w:rPr>
                          <w:t xml:space="preserve"> дня</w:t>
                        </w:r>
                        <w:r>
                          <w:rPr>
                            <w:rFonts w:asciiTheme="minorHAnsi" w:hAnsiTheme="minorHAnsi" w:eastAsiaTheme="minorHAnsi" w:cstheme="minorBidi"/>
                            <w:sz w:val="22"/>
                            <w:szCs w:val="22"/>
                            <w:lang w:eastAsia="en-US"/>
                          </w:rPr>
                          <w:t xml:space="preserve"> </w:t>
                        </w:r>
                        <w:r>
                          <w:rPr>
                            <w:rFonts w:asciiTheme="minorHAnsi" w:hAnsiTheme="minorHAnsi" w:eastAsiaTheme="minorHAnsi" w:cstheme="minorBidi"/>
                            <w:sz w:val="22"/>
                            <w:szCs w:val="22"/>
                            <w:lang w:eastAsia="en-US"/>
                          </w:rPr>
                        </w:r>
                      </w:p>
                      <w:p>
                        <w:pPr>
                          <w:pStyle w:val="673"/>
                          <w:jc w:val="center"/>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(при наличии оснований по п.  2.4.1 и (или) 2.4.2. - продление срока административной процедуры с извещением заявителя)</w:t>
                        </w:r>
                        <w:r>
                          <w:rPr>
                            <w:rFonts w:asciiTheme="minorHAnsi" w:hAnsiTheme="minorHAnsi" w:eastAsiaTheme="minorHAnsi" w:cstheme="minorBidi"/>
                            <w:sz w:val="22"/>
                            <w:szCs w:val="22"/>
                            <w:lang w:eastAsia="en-US"/>
                          </w:rPr>
                        </w:r>
                      </w:p>
                    </w:txbxContent>
                  </v:textbox>
                </v:shape>
                <v:shape id="shape 2" o:spid="_x0000_s2" o:spt="1" type="#_x0000_t1" style="position:absolute;left:1047;top:44419;width:19204;height:7936;v-text-anchor:top;visibility:visible;" fillcolor="#FFFFFF" strokecolor="#000000" strokeweight="0.75pt">
                  <v:textbox inset="0,0,0,0">
                    <w:txbxContent>
                      <w:p>
                        <w:pPr>
                          <w:pStyle w:val="673"/>
                          <w:jc w:val="center"/>
                          <w:spacing w:before="0" w:beforeAutospacing="0" w:after="0" w:afterAutospacing="0"/>
                          <w:rPr>
                            <w:rFonts w:asciiTheme="minorHAnsi" w:hAnsiTheme="minorHAnsi" w:eastAsiaTheme="minorHAnsi" w:cstheme="minorBidi"/>
                            <w:sz w:val="20"/>
                            <w:szCs w:val="20"/>
                            <w:lang w:eastAsia="en-US"/>
                          </w:rPr>
                        </w:pPr>
                        <w:r>
                          <w:rPr>
                            <w:rFonts w:asciiTheme="minorHAnsi" w:hAnsiTheme="minorHAnsi" w:eastAsiaTheme="minorHAnsi" w:cstheme="minorBidi"/>
                            <w:sz w:val="20"/>
                            <w:szCs w:val="20"/>
                            <w:lang w:eastAsia="en-US"/>
                          </w:rPr>
                          <w:t xml:space="preserve">Имеются основания, перечисленные </w:t>
                        </w:r>
                        <w:r>
                          <w:rPr>
                            <w:rFonts w:asciiTheme="minorHAnsi" w:hAnsiTheme="minorHAnsi" w:eastAsiaTheme="minorHAnsi" w:cstheme="minorBidi"/>
                            <w:sz w:val="20"/>
                            <w:szCs w:val="20"/>
                            <w:lang w:eastAsia="en-US"/>
                          </w:rPr>
                          <w:t xml:space="preserve">в</w:t>
                        </w:r>
                        <w:r>
                          <w:rPr>
                            <w:rFonts w:asciiTheme="minorHAnsi" w:hAnsiTheme="minorHAnsi" w:eastAsiaTheme="minorHAnsi" w:cstheme="minorBidi"/>
                            <w:sz w:val="20"/>
                            <w:szCs w:val="20"/>
                            <w:lang w:eastAsia="en-US"/>
                          </w:rPr>
                          <w:t xml:space="preserve"> </w:t>
                        </w:r>
                        <w:r>
                          <w:rPr>
                            <w:rFonts w:asciiTheme="minorHAnsi" w:hAnsiTheme="minorHAnsi" w:eastAsiaTheme="minorHAnsi" w:cstheme="minorBidi"/>
                            <w:sz w:val="20"/>
                            <w:szCs w:val="20"/>
                            <w:lang w:eastAsia="en-US"/>
                          </w:rPr>
                          <w:t xml:space="preserve"> </w:t>
                        </w:r>
                        <w:r>
                          <w:rPr>
                            <w:rFonts w:asciiTheme="minorHAnsi" w:hAnsiTheme="minorHAnsi" w:eastAsiaTheme="minorHAnsi" w:cstheme="minorBidi"/>
                            <w:sz w:val="20"/>
                            <w:szCs w:val="20"/>
                            <w:lang w:eastAsia="en-US"/>
                          </w:rPr>
                        </w:r>
                      </w:p>
                      <w:p>
                        <w:pPr>
                          <w:ind w:right="-40"/>
                          <w:jc w:val="center"/>
                          <w:rPr>
                            <w:sz w:val="14"/>
                            <w:szCs w:val="20"/>
                          </w:rPr>
                        </w:pPr>
                        <w:r>
                          <w:rPr>
                            <w:color w:val="000000"/>
                            <w:sz w:val="20"/>
                            <w:szCs w:val="20"/>
                          </w:rPr>
                          <w:t xml:space="preserve">п. 2.10</w:t>
                        </w:r>
                        <w:r>
                          <w:rPr>
                            <w:color w:val="000000"/>
                            <w:sz w:val="20"/>
                            <w:szCs w:val="20"/>
                          </w:rPr>
                          <w:t xml:space="preserve"> А</w:t>
                        </w:r>
                        <w:r>
                          <w:rPr>
                            <w:color w:val="000000"/>
                            <w:sz w:val="20"/>
                            <w:szCs w:val="20"/>
                          </w:rPr>
                          <w:t xml:space="preserve">дм</w:t>
                        </w:r>
                        <w:r>
                          <w:rPr>
                            <w:color w:val="000000"/>
                            <w:sz w:val="20"/>
                            <w:szCs w:val="20"/>
                          </w:rPr>
                          <w:t xml:space="preserve">. р</w:t>
                        </w:r>
                        <w:r>
                          <w:rPr>
                            <w:sz w:val="20"/>
                            <w:szCs w:val="20"/>
                          </w:rPr>
                          <w:t xml:space="preserve">егламента</w:t>
                        </w:r>
                        <w:r>
                          <w:rPr>
                            <w:sz w:val="14"/>
                            <w:szCs w:val="20"/>
                          </w:rPr>
                        </w:r>
                      </w:p>
                    </w:txbxContent>
                  </v:textbox>
                </v:shape>
                <v:shape id="shape 3" o:spid="_x0000_s3" o:spt="1" type="#_x0000_t1" style="position:absolute;left:3294;top:843;width:46220;height:4684;flip:y;v-text-anchor:top;visibility:visible;" fillcolor="#FFFFFF" strokecolor="#000000" strokeweight="0.25pt">
                  <v:stroke dashstyle="solid"/>
                  <v:textbox inset="0,0,0,0">
                    <w:txbxContent>
                      <w:p>
                        <w:pPr>
                          <w:jc w:val="center"/>
                        </w:pPr>
                        <w:r>
                          <w:t xml:space="preserve">Заявление о предварительном согласовании предоставления земельного участка</w:t>
                        </w:r>
                        <w:r/>
                      </w:p>
                    </w:txbxContent>
                  </v:textbox>
                </v:shape>
                <v:shape id="shape 4" o:spid="_x0000_s4" o:spt="1" type="#_x0000_t1" style="position:absolute;left:1999;top:22943;width:19621;height:7763;v-text-anchor:top;visibility:visible;" fillcolor="#FFFFFF" strokecolor="#000000" strokeweight="0.75pt">
                  <v:textbox inset="0,0,0,0">
                    <w:txbxContent>
                      <w:p>
                        <w:pPr>
                          <w:jc w:val="center"/>
                          <w:rPr>
                            <w:sz w:val="20"/>
                            <w:szCs w:val="20"/>
                          </w:rPr>
                        </w:pPr>
                        <w:r>
                          <w:rPr>
                            <w:sz w:val="20"/>
                            <w:szCs w:val="20"/>
                          </w:rPr>
                          <w:t xml:space="preserve">В</w:t>
                        </w:r>
                        <w:r>
                          <w:rPr>
                            <w:sz w:val="20"/>
                            <w:szCs w:val="20"/>
                          </w:rPr>
                          <w:t xml:space="preserve">озврат в течение 10 </w:t>
                        </w:r>
                        <w:r>
                          <w:rPr>
                            <w:sz w:val="20"/>
                            <w:szCs w:val="20"/>
                          </w:rPr>
                          <w:t xml:space="preserve">календарных </w:t>
                        </w:r>
                        <w:r>
                          <w:rPr>
                            <w:sz w:val="20"/>
                            <w:szCs w:val="20"/>
                          </w:rPr>
                          <w:t xml:space="preserve">дней со дня регистрации заявления и прилагаемых к нему документов заявителю  </w:t>
                        </w:r>
                        <w:r>
                          <w:rPr>
                            <w:sz w:val="20"/>
                            <w:szCs w:val="20"/>
                          </w:rPr>
                        </w:r>
                      </w:p>
                    </w:txbxContent>
                  </v:textbox>
                </v:shape>
                <v:shape id="shape 5" o:spid="_x0000_s5" o:spt="1" type="#_x0000_t1" style="position:absolute;left:24658;top:50101;width:15872;height:7504;v-text-anchor:top;visibility:visible;" fillcolor="#FFFFFF" strokecolor="#000000" strokeweight="0.75pt">
                  <v:textbox inset="0,0,0,0">
                    <w:txbxContent>
                      <w:p>
                        <w:pPr>
                          <w:jc w:val="center"/>
                        </w:pPr>
                        <w:r>
                          <w:rPr>
                            <w:sz w:val="18"/>
                            <w:szCs w:val="18"/>
                          </w:rPr>
                          <w:t xml:space="preserve">Решение о предварительном согласовании предоставления</w:t>
                        </w:r>
                        <w:r>
                          <w:t xml:space="preserve"> </w:t>
                        </w:r>
                        <w:r>
                          <w:rPr>
                            <w:sz w:val="18"/>
                            <w:szCs w:val="18"/>
                          </w:rPr>
                          <w:t xml:space="preserve">земельного участка</w:t>
                        </w:r>
                        <w:r/>
                      </w:p>
                    </w:txbxContent>
                  </v:textbox>
                </v:shape>
                <v:shape id="shape 6" o:spid="_x0000_s6" o:spt="1" type="#_x0000_t1" style="position:absolute;left:3943;top:59436;width:16327;height:6383;v-text-anchor:top;visibility:visible;" fillcolor="#FFFFFF" strokecolor="#000000" strokeweight="0.75pt">
                  <v:textbox inset="0,0,0,0">
                    <w:txbxContent>
                      <w:p>
                        <w:pPr>
                          <w:pStyle w:val="673"/>
                          <w:jc w:val="center"/>
                          <w:spacing w:before="0" w:beforeAutospacing="0" w:after="0" w:afterAutospacing="0"/>
                          <w:rPr>
                            <w:rFonts w:asciiTheme="minorHAnsi" w:hAnsiTheme="minorHAnsi" w:eastAsiaTheme="minorHAnsi" w:cstheme="minorBidi"/>
                            <w:sz w:val="20"/>
                            <w:szCs w:val="20"/>
                            <w:lang w:eastAsia="en-US"/>
                          </w:rPr>
                        </w:pPr>
                        <w:r>
                          <w:rPr>
                            <w:rFonts w:asciiTheme="minorHAnsi" w:hAnsiTheme="minorHAnsi" w:eastAsiaTheme="minorHAnsi" w:cstheme="minorBidi"/>
                            <w:sz w:val="20"/>
                            <w:szCs w:val="20"/>
                            <w:lang w:eastAsia="en-US"/>
                          </w:rPr>
                          <w:t xml:space="preserve">Решение об отказе в предоставлении муниципальной услуги</w:t>
                        </w:r>
                        <w:r>
                          <w:rPr>
                            <w:rFonts w:asciiTheme="minorHAnsi" w:hAnsiTheme="minorHAnsi" w:eastAsiaTheme="minorHAnsi" w:cstheme="minorBidi"/>
                            <w:sz w:val="20"/>
                            <w:szCs w:val="20"/>
                            <w:lang w:eastAsia="en-US"/>
                          </w:rPr>
                        </w:r>
                      </w:p>
                    </w:txbxContent>
                  </v:textbox>
                </v:shape>
                <v:shape id="shape 7" o:spid="_x0000_s7" o:spt="1" type="#_x0000_t1" style="position:absolute;left:17572;top:46065;width:1430;height:2950;visibility:visible;" fillcolor="#FFFFFF" strokecolor="#FFFFFF" strokeweight="0.75pt"/>
                <v:shape id="shape 8" o:spid="_x0000_s8" o:spt="202" type="#_x0000_t202" style="position:absolute;left:26946;top:24021;width:16802;height:5435;v-text-anchor:top;visibility:visible;" fillcolor="#FFFFFF" strokecolor="#000000" strokeweight="0.50pt">
                  <v:textbox inset="0,0,0,0">
                    <w:txbxContent>
                      <w:p>
                        <w:pPr>
                          <w:pStyle w:val="673"/>
                          <w:jc w:val="center"/>
                          <w:spacing w:before="0" w:beforeAutospacing="0" w:after="0" w:afterAutospacing="0"/>
                          <w:tabs>
                            <w:tab w:val="left" w:pos="3686" w:leader="none"/>
                          </w:tabs>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1.Регистрация заявления </w:t>
                        </w:r>
                        <w:r>
                          <w:rPr>
                            <w:rFonts w:asciiTheme="minorHAnsi" w:hAnsiTheme="minorHAnsi" w:eastAsiaTheme="minorHAnsi" w:cstheme="minorBidi"/>
                            <w:sz w:val="22"/>
                            <w:szCs w:val="22"/>
                            <w:lang w:eastAsia="en-US"/>
                          </w:rPr>
                        </w:r>
                      </w:p>
                      <w:p>
                        <w:pPr>
                          <w:pStyle w:val="673"/>
                          <w:jc w:val="center"/>
                          <w:spacing w:before="0" w:beforeAutospacing="0" w:after="0" w:afterAutospacing="0"/>
                          <w:tabs>
                            <w:tab w:val="left" w:pos="3686" w:leader="none"/>
                          </w:tabs>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 </w:t>
                        </w:r>
                        <w:r>
                          <w:rPr>
                            <w:rFonts w:asciiTheme="minorHAnsi" w:hAnsiTheme="minorHAnsi" w:eastAsiaTheme="minorHAnsi" w:cstheme="minorBidi"/>
                            <w:sz w:val="22"/>
                            <w:szCs w:val="22"/>
                            <w:lang w:eastAsia="en-US"/>
                          </w:rPr>
                          <w:t xml:space="preserve">1 календарный день</w:t>
                        </w:r>
                        <w:r>
                          <w:rPr>
                            <w:rFonts w:asciiTheme="minorHAnsi" w:hAnsiTheme="minorHAnsi" w:eastAsiaTheme="minorHAnsi" w:cstheme="minorBidi"/>
                            <w:sz w:val="22"/>
                            <w:szCs w:val="22"/>
                            <w:lang w:eastAsia="en-US"/>
                          </w:rPr>
                        </w:r>
                      </w:p>
                    </w:txbxContent>
                  </v:textbox>
                </v:shape>
                <v:shape id="shape 9" o:spid="_x0000_s9" o:spt="32" type="#_x0000_t32" style="position:absolute;left:58066;top:20266;width:0;height:3799;flip:x;visibility:visible;" filled="f" strokecolor="#000000" strokeweight="0.75pt">
                  <v:stroke dashstyle="solid"/>
                </v:shape>
                <v:shape id="shape 10" o:spid="_x0000_s10" o:spt="32" type="#_x0000_t32" style="position:absolute;left:12105;top:52863;width:0;height:6566;visibility:visible;" filled="f" strokecolor="#000000" strokeweight="0.75pt">
                  <v:stroke dashstyle="solid"/>
                </v:shape>
                <v:shape id="shape 11" o:spid="_x0000_s11" o:spt="32" type="#_x0000_t32" style="position:absolute;left:34194;top:58194;width:0;height:3314;visibility:visible;" filled="f" strokecolor="#000000" strokeweight="0.75pt">
                  <v:stroke dashstyle="solid"/>
                </v:shape>
                <v:shape id="shape 12" o:spid="_x0000_s12" o:spt="32" type="#_x0000_t32" style="position:absolute;left:19001;top:36096;width:6046;height:0;flip:x;visibility:visible;" filled="f" strokecolor="#000000" strokeweight="0.75pt">
                  <v:stroke dashstyle="solid"/>
                </v:shape>
                <v:shape id="shape 13" o:spid="_x0000_s13" o:spt="32" type="#_x0000_t32" style="position:absolute;left:41622;top:20822;width:13419;height:10144;flip:y;visibility:visible;" filled="f" strokecolor="#000000" strokeweight="0.75pt">
                  <v:stroke dashstyle="solid"/>
                </v:shape>
                <v:shape id="shape 14" o:spid="_x0000_s14" o:spt="32" type="#_x0000_t32" style="position:absolute;left:61640;top:33635;width:0;height:18724;visibility:visible;" filled="f" strokecolor="#000000" strokeweight="0.75pt">
                  <v:stroke dashstyle="solid"/>
                </v:shape>
                <v:shape id="shape 15" o:spid="_x0000_s15" o:spt="32" type="#_x0000_t32" style="position:absolute;left:21051;top:58864;width:20696;height:1420;flip:x;visibility:visible;" filled="f" strokecolor="#000000" strokeweight="0.75pt">
                  <v:stroke dashstyle="solid"/>
                </v:shape>
                <v:shape id="shape 16" o:spid="_x0000_s16" o:spt="32" type="#_x0000_t32" style="position:absolute;left:33313;top:47144;width:0;height:2957;visibility:visible;" filled="f" strokecolor="#000000" strokeweight="0.75pt">
                  <v:stroke dashstyle="solid"/>
                </v:shape>
                <v:shape id="shape 17" o:spid="_x0000_s17" o:spt="32" type="#_x0000_t32" style="position:absolute;left:41622;top:33549;width:3240;height:3108;flip:xy;visibility:visible;" filled="f" strokecolor="#000000" strokeweight="0.75pt">
                  <v:stroke dashstyle="solid"/>
                </v:shape>
                <v:shape id="shape 18" o:spid="_x0000_s18" o:spt="32" type="#_x0000_t32" style="position:absolute;left:58061;top:33552;width:0;height:2937;visibility:visible;" filled="f" strokecolor="#000000" strokeweight="0.75pt">
                  <v:stroke dashstyle="solid"/>
                </v:shape>
                <v:shape id="shape 19" o:spid="_x0000_s19" o:spt="32" type="#_x0000_t32" style="position:absolute;left:20251;top:62581;width:4036;height:0;visibility:visible;" filled="f" strokecolor="#000000" strokeweight="0.75pt">
                  <v:stroke dashstyle="solid"/>
                </v:shape>
                <v:shape id="shape 20" o:spid="_x0000_s20" o:spt="32" type="#_x0000_t32" style="position:absolute;left:11471;top:30968;width:0;height:2583;flip:y;visibility:visible;" filled="f" strokecolor="#000000" strokeweight="0.75pt">
                  <v:stroke dashstyle="solid"/>
                </v:shape>
                <v:shape id="shape 21" o:spid="_x0000_s21" o:spt="32" type="#_x0000_t32" style="position:absolute;left:8190;top:5607;width:0;height:9347;visibility:visible;" filled="f" strokecolor="#000000" strokeweight="0.75pt">
                  <v:stroke dashstyle="solid"/>
                </v:shape>
                <v:shape id="shape 22" o:spid="_x0000_s22" o:spt="32" type="#_x0000_t32" style="position:absolute;left:17430;top:13021;width:0;height:2647;visibility:visible;" filled="f" strokecolor="#000000" strokeweight="0.75pt">
                  <v:stroke dashstyle="solid"/>
                </v:shape>
                <v:shape id="shape 23" o:spid="_x0000_s23" o:spt="32" type="#_x0000_t32" style="position:absolute;left:34920;top:21727;width:0;height:2339;visibility:visible;" filled="f" strokecolor="#000000" strokeweight="0.75pt">
                  <v:stroke dashstyle="solid"/>
                </v:shape>
                <v:shape id="shape 24" o:spid="_x0000_s24" o:spt="32" type="#_x0000_t32" style="position:absolute;left:13049;top:40121;width:11998;height:3786;flip:x;visibility:visible;" filled="f" strokecolor="#000000" strokeweight="0.75pt">
                  <v:stroke dashstyle="solid"/>
                </v:shape>
                <v:shape id="shape 25" o:spid="_x0000_s25" o:spt="32" type="#_x0000_t32" style="position:absolute;left:17572;top:5508;width:1;height:2587;visibility:visible;" filled="f" strokecolor="#000000" strokeweight="0.75pt">
                  <v:stroke dashstyle="solid"/>
                </v:shape>
                <v:shape id="shape 26" o:spid="_x0000_s26" o:spt="32" type="#_x0000_t32" style="position:absolute;left:33313;top:5850;width:0;height:2531;visibility:visible;" filled="f" strokecolor="#000000" strokeweight="0.75pt">
                  <v:stroke dashstyle="solid"/>
                </v:shape>
                <v:shape id="shape 27" o:spid="_x0000_s27" o:spt="32" type="#_x0000_t32" style="position:absolute;left:45544;top:5607;width:0;height:2531;visibility:visible;" filled="f" strokecolor="#000000" strokeweight="0.75pt">
                  <v:stroke dashstyle="solid"/>
                </v:shape>
                <v:shape id="shape 28" o:spid="_x0000_s28" o:spt="32" type="#_x0000_t32" style="position:absolute;left:33282;top:13301;width:0;height:2368;visibility:visible;" filled="f" strokecolor="#000000" strokeweight="0.75pt">
                  <v:stroke dashstyle="solid"/>
                </v:shape>
                <v:shape id="shape 29" o:spid="_x0000_s29" o:spt="32" type="#_x0000_t32" style="position:absolute;left:42687;top:13301;width:0;height:2367;flip:x;visibility:visible;" filled="f" strokecolor="#000000" strokeweight="0.75pt">
                  <v:stroke dashstyle="solid"/>
                </v:shape>
                <v:shape id="shape 30" o:spid="_x0000_s30" o:spt="32" type="#_x0000_t32" style="position:absolute;left:34917;top:29502;width:0;height:1466;flip:x;visibility:visible;" filled="f" strokecolor="#000000" strokeweight="0.75pt">
                  <v:stroke dashstyle="solid"/>
                </v:shape>
                <v:shape id="shape 31" o:spid="_x0000_s31" o:spt="202" type="#_x0000_t202" style="position:absolute;left:10839;top:8012;width:13449;height:4546;v-text-anchor:top;visibility:visible;" fillcolor="#FFFFFF" strokecolor="#000000" strokeweight="0.75pt">
                  <v:textbox inset="0,0,0,0">
                    <w:txbxContent>
                      <w:p>
                        <w:pPr>
                          <w:pStyle w:val="673"/>
                          <w:jc w:val="center"/>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По почте в Администрацию</w:t>
                        </w:r>
                        <w:r>
                          <w:rPr>
                            <w:rFonts w:asciiTheme="minorHAnsi" w:hAnsiTheme="minorHAnsi" w:eastAsiaTheme="minorHAnsi" w:cstheme="minorBidi"/>
                            <w:sz w:val="22"/>
                            <w:szCs w:val="22"/>
                            <w:lang w:eastAsia="en-US"/>
                          </w:rPr>
                        </w:r>
                      </w:p>
                    </w:txbxContent>
                  </v:textbox>
                </v:shape>
                <v:shape id="shape 32" o:spid="_x0000_s32" o:spt="202" type="#_x0000_t202" style="position:absolute;left:26946;top:8474;width:11684;height:4546;v-text-anchor:top;visibility:visible;" fillcolor="#FFFFFF" strokecolor="#000000" strokeweight="0.75pt">
                  <v:textbox inset="0,0,0,0">
                    <w:txbxContent>
                      <w:p>
                        <w:pPr>
                          <w:pStyle w:val="673"/>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ПГУ ЛО/ </w:t>
                        </w:r>
                        <w:r>
                          <w:rPr>
                            <w:rFonts w:asciiTheme="minorHAnsi" w:hAnsiTheme="minorHAnsi" w:eastAsiaTheme="minorHAnsi" w:cstheme="minorBidi"/>
                            <w:sz w:val="22"/>
                            <w:szCs w:val="22"/>
                            <w:lang w:eastAsia="en-US"/>
                          </w:rPr>
                          <w:t xml:space="preserve">ЕПГУ</w:t>
                        </w:r>
                        <w:r>
                          <w:rPr>
                            <w:rFonts w:asciiTheme="minorHAnsi" w:hAnsiTheme="minorHAnsi" w:eastAsiaTheme="minorHAnsi" w:cstheme="minorBidi"/>
                            <w:sz w:val="22"/>
                            <w:szCs w:val="22"/>
                            <w:lang w:eastAsia="en-US"/>
                          </w:rPr>
                        </w:r>
                      </w:p>
                    </w:txbxContent>
                  </v:textbox>
                </v:shape>
                <v:shape id="shape 33" o:spid="_x0000_s33" o:spt="202" type="#_x0000_t202" style="position:absolute;left:40757;top:8474;width:11684;height:4546;v-text-anchor:top;visibility:visible;" fillcolor="#FFFFFF" strokecolor="#000000" strokeweight="0.75pt">
                  <v:textbox inset="0,0,0,0">
                    <w:txbxContent>
                      <w:p>
                        <w:pPr>
                          <w:pStyle w:val="673"/>
                          <w:jc w:val="center"/>
                          <w:spacing w:before="0" w:beforeAutospacing="0" w:after="0" w:afterAutospacing="0"/>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МФЦ</w:t>
                        </w:r>
                        <w:r>
                          <w:rPr>
                            <w:rFonts w:asciiTheme="minorHAnsi" w:hAnsiTheme="minorHAnsi" w:eastAsiaTheme="minorHAnsi" w:cstheme="minorBidi"/>
                            <w:sz w:val="22"/>
                            <w:szCs w:val="22"/>
                            <w:lang w:eastAsia="en-US"/>
                          </w:rPr>
                        </w:r>
                      </w:p>
                    </w:txbxContent>
                  </v:textbox>
                </v:shape>
                <v:shape id="shape 34" o:spid="_x0000_s34" o:spt="202" type="#_x0000_t202" style="position:absolute;left:5419;top:15562;width:38505;height:5854;v-text-anchor:top;visibility:visible;" fillcolor="#FFFFFF" strokecolor="#000000" strokeweight="0.75pt">
                  <v:textbox inset="0,0,0,0">
                    <w:txbxContent>
                      <w:p>
                        <w:pPr>
                          <w:pStyle w:val="673"/>
                          <w:jc w:val="center"/>
                          <w:spacing w:before="0" w:beforeAutospacing="0" w:after="0" w:afterAutospacing="0"/>
                          <w:tabs>
                            <w:tab w:val="left" w:pos="3686" w:leader="none"/>
                          </w:tabs>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Администрация</w:t>
                        </w:r>
                        <w:r>
                          <w:rPr>
                            <w:rFonts w:asciiTheme="minorHAnsi" w:hAnsiTheme="minorHAnsi" w:eastAsiaTheme="minorHAnsi" w:cstheme="minorBidi"/>
                            <w:sz w:val="22"/>
                            <w:szCs w:val="22"/>
                            <w:lang w:eastAsia="en-US"/>
                          </w:rPr>
                        </w:r>
                      </w:p>
                    </w:txbxContent>
                  </v:textbox>
                </v:shape>
                <v:shape id="shape 35" o:spid="_x0000_s35" o:spt="202" type="#_x0000_t202" style="position:absolute;left:1800;top:34512;width:16325;height:7016;v-text-anchor:top;visibility:visible;" fillcolor="#FFFFFF" strokecolor="#000000" strokeweight="0.75pt">
                  <v:textbox inset="0,0,0,0">
                    <w:txbxContent>
                      <w:p>
                        <w:pPr>
                          <w:pStyle w:val="673"/>
                          <w:jc w:val="center"/>
                          <w:spacing w:before="0" w:beforeAutospacing="0" w:after="0" w:afterAutospacing="0"/>
                          <w:rPr>
                            <w:rFonts w:asciiTheme="minorHAnsi" w:hAnsiTheme="minorHAnsi" w:eastAsiaTheme="minorHAnsi" w:cstheme="minorBidi"/>
                            <w:sz w:val="20"/>
                            <w:szCs w:val="20"/>
                            <w:lang w:eastAsia="en-US"/>
                          </w:rPr>
                        </w:pPr>
                        <w:r>
                          <w:rPr>
                            <w:rFonts w:asciiTheme="minorHAnsi" w:hAnsiTheme="minorHAnsi" w:eastAsiaTheme="minorHAnsi" w:cstheme="minorBidi"/>
                            <w:sz w:val="20"/>
                            <w:szCs w:val="20"/>
                            <w:lang w:eastAsia="en-US"/>
                          </w:rPr>
                          <w:t xml:space="preserve">Имеются основания, перечисленные в п. 2.9.1 Административного регламента</w:t>
                        </w:r>
                        <w:r>
                          <w:rPr>
                            <w:rFonts w:asciiTheme="minorHAnsi" w:hAnsiTheme="minorHAnsi" w:eastAsiaTheme="minorHAnsi" w:cstheme="minorBidi"/>
                            <w:sz w:val="20"/>
                            <w:szCs w:val="20"/>
                            <w:lang w:eastAsia="en-US"/>
                          </w:rPr>
                        </w:r>
                      </w:p>
                    </w:txbxContent>
                  </v:textbox>
                </v:shape>
                <v:shape id="shape 36" o:spid="_x0000_s36" o:spt="202" type="#_x0000_t202" style="position:absolute;left:47520;top:24764;width:15354;height:9742;v-text-anchor:top;visibility:visible;" fillcolor="#FFFFFF" strokecolor="#000000" strokeweight="0.75pt">
                  <v:textbox inset="0,0,0,0">
                    <w:txbxContent>
                      <w:p>
                        <w:pPr>
                          <w:pStyle w:val="673"/>
                          <w:jc w:val="center"/>
                          <w:spacing w:before="0" w:beforeAutospacing="0" w:after="0" w:afterAutospacing="0"/>
                          <w:tabs>
                            <w:tab w:val="left" w:pos="3686" w:leader="none"/>
                          </w:tabs>
                          <w:rPr>
                            <w:rFonts w:asciiTheme="minorHAnsi" w:hAnsiTheme="minorHAnsi" w:eastAsiaTheme="minorHAnsi" w:cstheme="minorBidi"/>
                            <w:sz w:val="18"/>
                            <w:szCs w:val="18"/>
                            <w:lang w:eastAsia="en-US"/>
                          </w:rPr>
                        </w:pPr>
                        <w:r>
                          <w:rPr>
                            <w:rFonts w:asciiTheme="minorHAnsi" w:hAnsiTheme="minorHAnsi" w:eastAsiaTheme="minorHAnsi" w:cstheme="minorBidi"/>
                            <w:sz w:val="18"/>
                            <w:szCs w:val="18"/>
                            <w:lang w:eastAsia="en-US"/>
                          </w:rPr>
                          <w:t xml:space="preserve">Решение о приостановлении рассмотрения заявления и прилагаемых к нему документов с уведомлением заявителя</w:t>
                        </w:r>
                        <w:r>
                          <w:rPr>
                            <w:rFonts w:asciiTheme="minorHAnsi" w:hAnsiTheme="minorHAnsi" w:eastAsiaTheme="minorHAnsi" w:cstheme="minorBidi"/>
                            <w:sz w:val="18"/>
                            <w:szCs w:val="18"/>
                            <w:lang w:eastAsia="en-US"/>
                          </w:rPr>
                        </w:r>
                      </w:p>
                    </w:txbxContent>
                  </v:textbox>
                </v:shape>
                <v:shape id="shape 37" o:spid="_x0000_s37" o:spt="202" type="#_x0000_t202" style="position:absolute;left:45970;top:15562;width:16903;height:5346;v-text-anchor:top;visibility:visible;" fillcolor="#FFFFFF" strokecolor="#000000" strokeweight="0.75pt">
                  <v:textbox inset="0,0,0,0">
                    <w:txbxContent>
                      <w:p>
                        <w:pPr>
                          <w:pStyle w:val="673"/>
                          <w:ind w:left="144"/>
                          <w:jc w:val="center"/>
                          <w:spacing w:before="0" w:beforeAutospacing="0" w:after="0" w:afterAutospacing="0"/>
                          <w:rPr>
                            <w:sz w:val="18"/>
                            <w:szCs w:val="18"/>
                          </w:rPr>
                        </w:pPr>
                        <w:r>
                          <w:rPr>
                            <w:rFonts w:asciiTheme="minorHAnsi" w:hAnsiTheme="minorHAnsi" w:eastAsiaTheme="minorHAnsi" w:cstheme="minorBidi"/>
                            <w:sz w:val="18"/>
                            <w:szCs w:val="18"/>
                            <w:lang w:eastAsia="en-US"/>
                          </w:rPr>
                          <w:t xml:space="preserve">Имеются основания, перечисленные в п. 2.8 </w:t>
                        </w:r>
                        <w:r>
                          <w:rPr>
                            <w:rFonts w:asciiTheme="minorHAnsi" w:hAnsiTheme="minorHAnsi" w:eastAsiaTheme="minorHAnsi" w:cstheme="minorBidi"/>
                            <w:sz w:val="18"/>
                            <w:szCs w:val="18"/>
                            <w:lang w:eastAsia="en-US"/>
                          </w:rPr>
                          <w:t xml:space="preserve">Адм</w:t>
                        </w:r>
                        <w:r>
                          <w:rPr>
                            <w:rFonts w:asciiTheme="minorHAnsi" w:hAnsiTheme="minorHAnsi" w:eastAsiaTheme="minorHAnsi" w:cstheme="minorBidi"/>
                            <w:sz w:val="18"/>
                            <w:szCs w:val="18"/>
                            <w:lang w:eastAsia="en-US"/>
                          </w:rPr>
                          <w:t xml:space="preserve">.р</w:t>
                        </w:r>
                        <w:r>
                          <w:rPr>
                            <w:rFonts w:asciiTheme="minorHAnsi" w:hAnsiTheme="minorHAnsi" w:eastAsiaTheme="minorHAnsi" w:cstheme="minorBidi"/>
                            <w:sz w:val="18"/>
                            <w:szCs w:val="18"/>
                            <w:lang w:eastAsia="en-US"/>
                          </w:rPr>
                          <w:t xml:space="preserve">егламента</w:t>
                        </w:r>
                        <w:r>
                          <w:rPr>
                            <w:sz w:val="18"/>
                            <w:szCs w:val="18"/>
                          </w:rPr>
                        </w:r>
                      </w:p>
                    </w:txbxContent>
                  </v:textbox>
                </v:shape>
                <v:shape id="shape 38" o:spid="_x0000_s38" o:spt="202" type="#_x0000_t202" style="position:absolute;left:45610;top:36657;width:15093;height:12354;v-text-anchor:top;visibility:visible;" fillcolor="#FFFFFF" strokecolor="#000000" strokeweight="0.75pt">
                  <v:textbox inset="0,0,0,0">
                    <w:txbxContent>
                      <w:p>
                        <w:pPr>
                          <w:pStyle w:val="673"/>
                          <w:jc w:val="center"/>
                          <w:spacing w:before="0" w:beforeAutospacing="0" w:after="0" w:afterAutospacing="0"/>
                          <w:rPr>
                            <w:rFonts w:asciiTheme="minorHAnsi" w:hAnsiTheme="minorHAnsi" w:eastAsiaTheme="minorHAnsi" w:cstheme="minorBidi"/>
                            <w:sz w:val="20"/>
                            <w:szCs w:val="20"/>
                            <w:lang w:eastAsia="en-US"/>
                          </w:rPr>
                        </w:pPr>
                        <w:r>
                          <w:rPr>
                            <w:rFonts w:asciiTheme="minorHAnsi" w:hAnsiTheme="minorHAnsi" w:eastAsiaTheme="minorHAnsi" w:cstheme="minorBidi"/>
                            <w:sz w:val="20"/>
                            <w:szCs w:val="20"/>
                            <w:lang w:eastAsia="en-US"/>
                          </w:rPr>
                          <w:t xml:space="preserve">Решение об отказе в утверждении ранее направленной или представленной другим лицом схемы расположения земельного участка</w:t>
                        </w:r>
                        <w:r>
                          <w:rPr>
                            <w:rFonts w:asciiTheme="minorHAnsi" w:hAnsiTheme="minorHAnsi" w:eastAsiaTheme="minorHAnsi" w:cstheme="minorBidi"/>
                            <w:sz w:val="20"/>
                            <w:szCs w:val="20"/>
                            <w:lang w:eastAsia="en-US"/>
                          </w:rPr>
                        </w:r>
                      </w:p>
                    </w:txbxContent>
                  </v:textbox>
                </v:shape>
                <v:shape id="shape 39" o:spid="_x0000_s39" o:spt="202" type="#_x0000_t202" style="position:absolute;left:41747;top:53827;width:21126;height:6985;v-text-anchor:top;visibility:visible;" fillcolor="#FFFFFF" strokecolor="#000000" strokeweight="0.75pt">
                  <v:textbox inset="0,0,0,0">
                    <w:txbxContent>
                      <w:p>
                        <w:pPr>
                          <w:pStyle w:val="673"/>
                          <w:jc w:val="center"/>
                          <w:spacing w:before="0" w:beforeAutospacing="0" w:after="0" w:afterAutospacing="0"/>
                          <w:rPr>
                            <w:rFonts w:asciiTheme="minorHAnsi" w:hAnsiTheme="minorHAnsi" w:eastAsiaTheme="minorHAnsi" w:cstheme="minorBidi"/>
                            <w:sz w:val="18"/>
                            <w:szCs w:val="18"/>
                            <w:lang w:eastAsia="en-US"/>
                          </w:rPr>
                        </w:pPr>
                        <w:r>
                          <w:rPr>
                            <w:rFonts w:asciiTheme="minorHAnsi" w:hAnsiTheme="minorHAnsi" w:eastAsia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r>
                          <w:rPr>
                            <w:rFonts w:asciiTheme="minorHAnsi" w:hAnsiTheme="minorHAnsi" w:eastAsiaTheme="minorHAnsi" w:cstheme="minorBidi"/>
                            <w:sz w:val="18"/>
                            <w:szCs w:val="18"/>
                            <w:lang w:eastAsia="en-US"/>
                          </w:rPr>
                        </w:r>
                      </w:p>
                    </w:txbxContent>
                  </v:textbox>
                </v:shape>
                <v:shape id="shape 40" o:spid="_x0000_s40" o:spt="202" type="#_x0000_t202" style="position:absolute;left:25047;top:61515;width:37827;height:5346;v-text-anchor:top;visibility:visible;" fillcolor="#FFFFFF" strokecolor="#000000" strokeweight="0.75pt">
                  <v:textbox inset="0,0,0,0">
                    <w:txbxContent>
                      <w:p>
                        <w:pPr>
                          <w:pStyle w:val="673"/>
                          <w:jc w:val="center"/>
                          <w:spacing w:before="0" w:beforeAutospacing="0" w:after="0" w:afterAutospacing="0"/>
                          <w:tabs>
                            <w:tab w:val="left" w:pos="3686" w:leader="none"/>
                          </w:tabs>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 xml:space="preserve">3. Выдача результата предоставления муниципальной услуги – 1 </w:t>
                        </w:r>
                        <w:r>
                          <w:rPr>
                            <w:rFonts w:asciiTheme="minorHAnsi" w:hAnsiTheme="minorHAnsi" w:eastAsiaTheme="minorHAnsi" w:cstheme="minorBidi"/>
                            <w:sz w:val="22"/>
                            <w:szCs w:val="22"/>
                            <w:lang w:eastAsia="en-US"/>
                          </w:rPr>
                          <w:t xml:space="preserve">календарный </w:t>
                        </w:r>
                        <w:r>
                          <w:rPr>
                            <w:rFonts w:asciiTheme="minorHAnsi" w:hAnsiTheme="minorHAnsi" w:eastAsiaTheme="minorHAnsi" w:cstheme="minorBidi"/>
                            <w:sz w:val="22"/>
                            <w:szCs w:val="22"/>
                            <w:lang w:eastAsia="en-US"/>
                          </w:rPr>
                          <w:t xml:space="preserve">день</w:t>
                        </w:r>
                        <w:r>
                          <w:rPr>
                            <w:rFonts w:asciiTheme="minorHAnsi" w:hAnsiTheme="minorHAnsi" w:eastAsiaTheme="minorHAnsi" w:cstheme="minorBidi"/>
                            <w:sz w:val="22"/>
                            <w:szCs w:val="22"/>
                            <w:lang w:eastAsia="en-US"/>
                          </w:rPr>
                        </w:r>
                      </w:p>
                    </w:txbxContent>
                  </v:textbox>
                </v:shape>
              </v:group>
            </w:pict>
          </mc:Fallback>
        </mc:AlternateContent>
      </w:r>
      <w:r/>
    </w:p>
    <w:p>
      <w:pPr>
        <w:pStyle w:val="667"/>
      </w:pPr>
      <w:r/>
      <w:r/>
    </w:p>
    <w:p>
      <w:pPr>
        <w:pStyle w:val="667"/>
        <w:jc w:val="right"/>
        <w:rPr>
          <w:rFonts w:ascii="Courier New" w:hAnsi="Courier New" w:cs="Courier New" w:eastAsiaTheme="minorHAnsi"/>
          <w:b/>
          <w:bCs/>
          <w:sz w:val="20"/>
        </w:rPr>
        <w:outlineLvl w:val="1"/>
      </w:pPr>
      <w:r>
        <w:rPr>
          <w:rFonts w:ascii="Courier New" w:hAnsi="Courier New" w:cs="Courier New" w:eastAsiaTheme="minorHAnsi"/>
          <w:b/>
          <w:bCs/>
          <w:sz w:val="20"/>
        </w:rPr>
        <w:t xml:space="preserve">                                   </w:t>
      </w:r>
      <w:r>
        <w:rPr>
          <w:rFonts w:ascii="Courier New" w:hAnsi="Courier New" w:cs="Courier New" w:eastAsiaTheme="minorHAnsi"/>
          <w:b/>
          <w:bCs/>
          <w:sz w:val="20"/>
        </w:rPr>
      </w:r>
    </w:p>
    <w:p>
      <w:pPr>
        <w:pStyle w:val="667"/>
        <w:jc w:val="right"/>
        <w:rPr>
          <w:rFonts w:ascii="Courier New" w:hAnsi="Courier New" w:cs="Courier New" w:eastAsiaTheme="minorHAnsi"/>
          <w:b/>
          <w:bCs/>
          <w:sz w:val="20"/>
        </w:rPr>
        <w:outlineLvl w:val="1"/>
      </w:pPr>
      <w:r>
        <w:rPr>
          <w:rFonts w:ascii="Courier New" w:hAnsi="Courier New" w:cs="Courier New" w:eastAsiaTheme="minorHAnsi"/>
          <w:b/>
          <w:bCs/>
          <w:sz w:val="20"/>
        </w:rPr>
      </w:r>
      <w:r>
        <w:rPr>
          <w:rFonts w:ascii="Courier New" w:hAnsi="Courier New" w:cs="Courier New" w:eastAsiaTheme="minorHAnsi"/>
          <w:b/>
          <w:bCs/>
          <w:sz w:val="20"/>
        </w:rPr>
      </w:r>
    </w:p>
    <w:p>
      <w:pPr>
        <w:pStyle w:val="667"/>
        <w:jc w:val="right"/>
        <w:rPr>
          <w:rFonts w:ascii="Courier New" w:hAnsi="Courier New" w:cs="Courier New" w:eastAsiaTheme="minorHAnsi"/>
          <w:b/>
          <w:bCs/>
          <w:sz w:val="20"/>
        </w:rPr>
        <w:outlineLvl w:val="1"/>
      </w:pPr>
      <w:r>
        <w:rPr>
          <w:rFonts w:ascii="Courier New" w:hAnsi="Courier New" w:cs="Courier New" w:eastAsiaTheme="minorHAnsi"/>
          <w:b/>
          <w:bCs/>
          <w:sz w:val="20"/>
        </w:rPr>
      </w:r>
      <w:r>
        <w:rPr>
          <w:rFonts w:ascii="Courier New" w:hAnsi="Courier New" w:cs="Courier New" w:eastAsiaTheme="minorHAnsi"/>
          <w:b/>
          <w:bCs/>
          <w:sz w:val="20"/>
        </w:rPr>
      </w:r>
    </w:p>
    <w:p>
      <w:pPr>
        <w:pStyle w:val="667"/>
        <w:jc w:val="right"/>
        <w:rPr>
          <w:rFonts w:ascii="Courier New" w:hAnsi="Courier New" w:cs="Courier New" w:eastAsiaTheme="minorHAnsi"/>
          <w:b/>
          <w:bCs/>
          <w:sz w:val="20"/>
        </w:rPr>
        <w:outlineLvl w:val="1"/>
      </w:pPr>
      <w:r>
        <w:rPr>
          <w:rFonts w:ascii="Courier New" w:hAnsi="Courier New" w:cs="Courier New" w:eastAsiaTheme="minorHAnsi"/>
          <w:b/>
          <w:bCs/>
          <w:sz w:val="20"/>
        </w:rPr>
      </w:r>
      <w:r>
        <w:rPr>
          <w:rFonts w:ascii="Courier New" w:hAnsi="Courier New" w:cs="Courier New" w:eastAsiaTheme="minorHAnsi"/>
          <w:b/>
          <w:bCs/>
          <w:sz w:val="20"/>
        </w:rPr>
      </w:r>
    </w:p>
    <w:p>
      <w:pPr>
        <w:pStyle w:val="667"/>
        <w:jc w:val="right"/>
        <w:rPr>
          <w:rFonts w:ascii="Times New Roman" w:hAnsi="Times New Roman" w:cs="Times New Roman"/>
          <w:sz w:val="24"/>
          <w:szCs w:val="24"/>
        </w:rPr>
        <w:outlineLvl w:val="1"/>
      </w:pPr>
      <w:r>
        <w:rPr>
          <w:rFonts w:ascii="Times New Roman" w:hAnsi="Times New Roman" w:cs="Times New Roman"/>
          <w:sz w:val="24"/>
          <w:szCs w:val="24"/>
        </w:rPr>
        <w:t xml:space="preserve">Приложение 3</w:t>
      </w:r>
      <w:r>
        <w:rPr>
          <w:rFonts w:ascii="Times New Roman" w:hAnsi="Times New Roman" w:cs="Times New Roman"/>
          <w:sz w:val="24"/>
          <w:szCs w:val="24"/>
        </w:rPr>
      </w:r>
    </w:p>
    <w:p>
      <w:pPr>
        <w:pStyle w:val="667"/>
        <w:jc w:val="right"/>
        <w:rPr>
          <w:rFonts w:ascii="Times New Roman" w:hAnsi="Times New Roman" w:cs="Times New Roman"/>
          <w:sz w:val="24"/>
          <w:szCs w:val="24"/>
        </w:rPr>
        <w:outlineLvl w:val="1"/>
      </w:pPr>
      <w:r>
        <w:rPr>
          <w:rFonts w:ascii="Times New Roman" w:hAnsi="Times New Roman" w:cs="Times New Roman"/>
          <w:sz w:val="24"/>
          <w:szCs w:val="24"/>
        </w:rPr>
        <w:t xml:space="preserve">к Административному регламенту</w:t>
      </w:r>
      <w:r>
        <w:rPr>
          <w:rFonts w:ascii="Times New Roman" w:hAnsi="Times New Roman" w:cs="Times New Roman"/>
          <w:sz w:val="24"/>
          <w:szCs w:val="24"/>
        </w:rPr>
      </w:r>
    </w:p>
    <w:p>
      <w:pPr>
        <w:pStyle w:val="667"/>
        <w:jc w:val="right"/>
        <w:rPr>
          <w:rFonts w:ascii="Times New Roman" w:hAnsi="Times New Roman" w:cs="Times New Roman"/>
          <w:sz w:val="24"/>
          <w:szCs w:val="24"/>
        </w:rPr>
        <w:outlineLvl w:val="1"/>
      </w:pPr>
      <w:r>
        <w:rPr>
          <w:rFonts w:ascii="Times New Roman" w:hAnsi="Times New Roman" w:cs="Times New Roman"/>
          <w:sz w:val="24"/>
          <w:szCs w:val="24"/>
        </w:rPr>
        <w:t xml:space="preserve">предоставления</w:t>
      </w:r>
      <w:r>
        <w:rPr>
          <w:rFonts w:ascii="Times New Roman" w:hAnsi="Times New Roman" w:cs="Times New Roman"/>
          <w:sz w:val="24"/>
          <w:szCs w:val="24"/>
        </w:rPr>
      </w:r>
    </w:p>
    <w:p>
      <w:pPr>
        <w:pStyle w:val="667"/>
        <w:jc w:val="right"/>
        <w:rPr>
          <w:rFonts w:ascii="Times New Roman" w:hAnsi="Times New Roman" w:cs="Times New Roman"/>
          <w:sz w:val="24"/>
          <w:szCs w:val="24"/>
        </w:rPr>
        <w:outlineLvl w:val="1"/>
      </w:pPr>
      <w:r>
        <w:rPr>
          <w:rFonts w:ascii="Times New Roman" w:hAnsi="Times New Roman" w:cs="Times New Roman"/>
          <w:sz w:val="24"/>
          <w:szCs w:val="24"/>
        </w:rPr>
        <w:t xml:space="preserve">муниципальной услуги</w:t>
      </w:r>
      <w:r>
        <w:rPr>
          <w:rFonts w:ascii="Times New Roman" w:hAnsi="Times New Roman" w:cs="Times New Roman"/>
          <w:sz w:val="24"/>
          <w:szCs w:val="24"/>
        </w:rPr>
      </w:r>
    </w:p>
    <w:p>
      <w:pPr>
        <w:jc w:val="both"/>
        <w:spacing w:line="240" w:lineRule="auto"/>
        <w:rPr>
          <w:rFonts w:ascii="Courier New" w:hAnsi="Courier New" w:cs="Courier New"/>
          <w:sz w:val="20"/>
          <w:szCs w:val="20"/>
        </w:rPr>
      </w:pPr>
      <w:r>
        <w:rPr>
          <w:rFonts w:ascii="Courier New" w:hAnsi="Courier New" w:cs="Courier New"/>
          <w:sz w:val="20"/>
          <w:szCs w:val="20"/>
        </w:rPr>
      </w:r>
      <w:r>
        <w:rPr>
          <w:rFonts w:ascii="Courier New" w:hAnsi="Courier New" w:cs="Courier New"/>
          <w:sz w:val="20"/>
          <w:szCs w:val="20"/>
        </w:rPr>
      </w:r>
    </w:p>
    <w:p>
      <w:pPr>
        <w:jc w:val="both"/>
        <w:spacing w:line="240" w:lineRule="auto"/>
        <w:rPr>
          <w:rFonts w:ascii="Courier New" w:hAnsi="Courier New" w:cs="Courier New"/>
          <w:sz w:val="20"/>
          <w:szCs w:val="20"/>
        </w:rPr>
      </w:pPr>
      <w:r>
        <w:rPr>
          <w:rFonts w:ascii="Courier New" w:hAnsi="Courier New" w:cs="Courier New"/>
          <w:sz w:val="20"/>
          <w:szCs w:val="20"/>
        </w:rPr>
      </w:r>
      <w:r>
        <w:rPr>
          <w:rFonts w:ascii="Courier New" w:hAnsi="Courier New" w:cs="Courier New"/>
          <w:sz w:val="20"/>
          <w:szCs w:val="20"/>
        </w:rPr>
      </w:r>
    </w:p>
    <w:p>
      <w:pPr>
        <w:jc w:val="both"/>
        <w:spacing w:line="240" w:lineRule="auto"/>
        <w:rPr>
          <w:rFonts w:ascii="Courier New" w:hAnsi="Courier New" w:cs="Courier New"/>
          <w:sz w:val="20"/>
          <w:szCs w:val="20"/>
        </w:rPr>
      </w:pPr>
      <w:r>
        <w:rPr>
          <w:rFonts w:ascii="Courier New" w:hAnsi="Courier New" w:cs="Courier New"/>
          <w:sz w:val="20"/>
          <w:szCs w:val="20"/>
        </w:rPr>
      </w:r>
      <w:r>
        <w:rPr>
          <w:rFonts w:ascii="Courier New" w:hAnsi="Courier New" w:cs="Courier New"/>
          <w:sz w:val="20"/>
          <w:szCs w:val="20"/>
        </w:rPr>
      </w:r>
    </w:p>
    <w:p>
      <w:pPr>
        <w:pStyle w:val="668"/>
        <w:ind w:left="3540" w:firstLine="708"/>
        <w:jc w:val="both"/>
      </w:pPr>
      <w:r>
        <w:t xml:space="preserve">Форма</w:t>
      </w:r>
      <w:r/>
    </w:p>
    <w:p>
      <w:pPr>
        <w:pStyle w:val="668"/>
        <w:jc w:val="both"/>
      </w:pPr>
      <w:r>
        <w:t xml:space="preserve">                  проекта правового акта о </w:t>
      </w:r>
      <w:r>
        <w:t xml:space="preserve">предварительном</w:t>
      </w:r>
      <w:r/>
    </w:p>
    <w:p>
      <w:pPr>
        <w:pStyle w:val="668"/>
        <w:jc w:val="both"/>
      </w:pPr>
      <w:r>
        <w:t xml:space="preserve">              </w:t>
      </w:r>
      <w:r>
        <w:t xml:space="preserve">согласовании</w:t>
      </w:r>
      <w:r>
        <w:t xml:space="preserve"> предоставления земельного участка</w:t>
      </w:r>
      <w:r/>
    </w:p>
    <w:p>
      <w:pPr>
        <w:pStyle w:val="668"/>
        <w:jc w:val="both"/>
      </w:pPr>
      <w:r>
        <w:t xml:space="preserve">          </w:t>
      </w:r>
      <w:r>
        <w:t xml:space="preserve">(и об утверждении схемы расположения земельного участка,</w:t>
      </w:r>
      <w:r/>
    </w:p>
    <w:p>
      <w:pPr>
        <w:pStyle w:val="668"/>
        <w:jc w:val="both"/>
      </w:pPr>
      <w:r>
        <w:t xml:space="preserve">          в случае если испрашиваемый земельный участок предстоит</w:t>
      </w:r>
      <w:r/>
    </w:p>
    <w:p>
      <w:pPr>
        <w:pStyle w:val="668"/>
        <w:jc w:val="both"/>
      </w:pPr>
      <w:r>
        <w:t xml:space="preserve">        образовать в соответствии со схемой расположения земельного</w:t>
      </w:r>
      <w:r/>
    </w:p>
    <w:p>
      <w:pPr>
        <w:pStyle w:val="668"/>
        <w:jc w:val="both"/>
      </w:pPr>
      <w:r>
        <w:t xml:space="preserve">    </w:t>
      </w:r>
      <w:r>
        <w:tab/>
      </w:r>
      <w:r>
        <w:tab/>
      </w:r>
      <w:r>
        <w:tab/>
      </w:r>
      <w:r>
        <w:tab/>
      </w:r>
      <w:r>
        <w:tab/>
        <w:t xml:space="preserve">    </w:t>
      </w:r>
      <w:r>
        <w:t xml:space="preserve"> участка</w:t>
      </w:r>
      <w:r/>
    </w:p>
    <w:p>
      <w:pPr>
        <w:pStyle w:val="668"/>
        <w:jc w:val="both"/>
      </w:pPr>
      <w:r/>
      <w:r/>
    </w:p>
    <w:p>
      <w:pPr>
        <w:pStyle w:val="668"/>
        <w:jc w:val="both"/>
      </w:pPr>
      <w:r/>
      <w:r/>
    </w:p>
    <w:p>
      <w:pPr>
        <w:pStyle w:val="668"/>
        <w:jc w:val="both"/>
      </w:pPr>
      <w:r>
        <w:t xml:space="preserve">                               </w:t>
      </w:r>
      <w:r/>
    </w:p>
    <w:p>
      <w:pPr>
        <w:pStyle w:val="668"/>
        <w:jc w:val="both"/>
      </w:pPr>
      <w:r/>
      <w:r/>
    </w:p>
    <w:p>
      <w:pPr>
        <w:pStyle w:val="668"/>
        <w:jc w:val="both"/>
      </w:pPr>
      <w:r>
        <w:t xml:space="preserve">               О ПРЕДВАРИТЕЛЬНОМ СОГЛАСОВАНИИ ПРЕДОСТАВЛЕНИЯ</w:t>
      </w:r>
      <w:r/>
    </w:p>
    <w:p>
      <w:pPr>
        <w:pStyle w:val="668"/>
        <w:jc w:val="both"/>
      </w:pPr>
      <w:r>
        <w:t xml:space="preserve">                            ЗЕМЕЛЬНОГО УЧАСТКА</w:t>
      </w:r>
      <w:r/>
    </w:p>
    <w:p>
      <w:pPr>
        <w:pStyle w:val="668"/>
        <w:jc w:val="both"/>
      </w:pPr>
      <w:r/>
      <w:r/>
    </w:p>
    <w:p>
      <w:pPr>
        <w:pStyle w:val="668"/>
        <w:jc w:val="both"/>
      </w:pPr>
      <w:r>
        <w:t xml:space="preserve">    Рассмотрев представленные материалы: заявление __________ </w:t>
      </w:r>
      <w:r>
        <w:t xml:space="preserve">от</w:t>
      </w:r>
      <w:r>
        <w:t xml:space="preserve"> __________</w:t>
      </w:r>
      <w:r/>
    </w:p>
    <w:p>
      <w:pPr>
        <w:pStyle w:val="668"/>
        <w:jc w:val="both"/>
      </w:pPr>
      <w:r>
        <w:t xml:space="preserve">№</w:t>
      </w:r>
      <w:r>
        <w:t xml:space="preserve">  ______,  схему  расположения  земельных  участков  на  кадастровом плане</w:t>
      </w:r>
      <w:r/>
    </w:p>
    <w:p>
      <w:pPr>
        <w:pStyle w:val="668"/>
        <w:jc w:val="both"/>
      </w:pPr>
      <w:r>
        <w:t xml:space="preserve">территории под объект (или проект межевания, проект организации и застройки</w:t>
      </w:r>
      <w:r/>
    </w:p>
    <w:p>
      <w:pPr>
        <w:pStyle w:val="668"/>
        <w:jc w:val="both"/>
      </w:pPr>
      <w:r>
        <w:t xml:space="preserve">территории некоммерческого объединения):</w:t>
      </w:r>
      <w:r/>
    </w:p>
    <w:p>
      <w:pPr>
        <w:pStyle w:val="668"/>
        <w:jc w:val="both"/>
      </w:pPr>
      <w:r>
        <w:t xml:space="preserve">    1. </w:t>
      </w:r>
      <w:r>
        <w:t xml:space="preserve">Предварительно согласовать ___________________________ (наименование</w:t>
      </w:r>
      <w:r/>
    </w:p>
    <w:p>
      <w:pPr>
        <w:pStyle w:val="668"/>
        <w:jc w:val="both"/>
      </w:pPr>
      <w:r>
        <w:t xml:space="preserve">юридического  лица  с  государственным  регистрационным  номером  записи  о</w:t>
      </w:r>
      <w:r/>
    </w:p>
    <w:p>
      <w:pPr>
        <w:pStyle w:val="668"/>
        <w:jc w:val="both"/>
      </w:pPr>
      <w:r>
        <w:t xml:space="preserve">государственной  регистрации  юридического  лица ЕГРЮЛ, Ф.И.О. гражданина с</w:t>
      </w:r>
      <w:r/>
    </w:p>
    <w:p>
      <w:pPr>
        <w:pStyle w:val="668"/>
        <w:jc w:val="both"/>
      </w:pPr>
      <w:r>
        <w:t xml:space="preserve">реквизитами    документа,    удостоверяющего    личность,    данные    ИНН,</w:t>
      </w:r>
      <w:r/>
    </w:p>
    <w:p>
      <w:pPr>
        <w:pStyle w:val="668"/>
        <w:jc w:val="both"/>
      </w:pPr>
      <w:r>
        <w:t xml:space="preserve">местонахождения   заявителя   (для   юридического   лица))   предоставление</w:t>
      </w:r>
      <w:r/>
    </w:p>
    <w:p>
      <w:pPr>
        <w:pStyle w:val="668"/>
        <w:jc w:val="both"/>
      </w:pPr>
      <w:r>
        <w:t xml:space="preserve">земельного участка с условным номером ___________ (в соответствии со схемой</w:t>
      </w:r>
      <w:r/>
    </w:p>
    <w:p>
      <w:pPr>
        <w:pStyle w:val="668"/>
        <w:jc w:val="both"/>
      </w:pPr>
      <w:r>
        <w:t xml:space="preserve">расположения,   проектом   межевания,   проектом  организации  и  застройки</w:t>
      </w:r>
      <w:r/>
    </w:p>
    <w:p>
      <w:pPr>
        <w:pStyle w:val="668"/>
        <w:jc w:val="both"/>
      </w:pPr>
      <w:r>
        <w:t xml:space="preserve">территории некоммерческого объединения и др.) площадью _____________ кв. м,</w:t>
      </w:r>
      <w:r/>
    </w:p>
    <w:p>
      <w:pPr>
        <w:pStyle w:val="668"/>
        <w:jc w:val="both"/>
      </w:pPr>
      <w:r>
        <w:t xml:space="preserve">местоположение: _________________________________________, категория земель</w:t>
      </w:r>
      <w:r/>
    </w:p>
    <w:p>
      <w:pPr>
        <w:pStyle w:val="668"/>
        <w:jc w:val="both"/>
      </w:pPr>
      <w:r>
        <w:t xml:space="preserve">_____________. Кадастровые номера исходных земельных участков (при наличии)</w:t>
      </w:r>
      <w:r/>
    </w:p>
    <w:p>
      <w:pPr>
        <w:pStyle w:val="668"/>
        <w:jc w:val="both"/>
      </w:pPr>
      <w:r>
        <w:t xml:space="preserve">_______________. __________________________ (наименование вида разрешенного</w:t>
      </w:r>
      <w:r/>
    </w:p>
    <w:p>
      <w:pPr>
        <w:pStyle w:val="668"/>
        <w:jc w:val="both"/>
      </w:pPr>
      <w:r>
        <w:t xml:space="preserve">использования  земельного  участка  или  территориальной  зоны,  в границах</w:t>
      </w:r>
      <w:r/>
    </w:p>
    <w:p>
      <w:pPr>
        <w:pStyle w:val="668"/>
        <w:jc w:val="both"/>
      </w:pPr>
      <w:r>
        <w:t xml:space="preserve">которой</w:t>
      </w:r>
      <w:r>
        <w:t xml:space="preserve"> он образован).</w:t>
      </w:r>
      <w:r/>
    </w:p>
    <w:p>
      <w:pPr>
        <w:pStyle w:val="668"/>
        <w:jc w:val="both"/>
      </w:pPr>
      <w:r>
        <w:t xml:space="preserve">    2.   </w:t>
      </w:r>
      <w:r>
        <w:t xml:space="preserve">Утвердить   схему   расположения   земельного  участка  (в  случае</w:t>
      </w:r>
      <w:r/>
    </w:p>
    <w:p>
      <w:pPr>
        <w:pStyle w:val="668"/>
        <w:jc w:val="both"/>
      </w:pPr>
      <w:r>
        <w:t xml:space="preserve">образования земельного участка в соответствии со схемой расположения).</w:t>
      </w:r>
      <w:r/>
    </w:p>
    <w:p>
      <w:pPr>
        <w:pStyle w:val="668"/>
        <w:jc w:val="both"/>
      </w:pPr>
      <w:r>
        <w:t xml:space="preserve">    </w:t>
      </w:r>
      <w:r>
        <w:t xml:space="preserve">Обязать _______________________ (наименование юридического лица, Ф.И.О.</w:t>
      </w:r>
      <w:r/>
    </w:p>
    <w:p>
      <w:pPr>
        <w:pStyle w:val="668"/>
        <w:jc w:val="both"/>
      </w:pPr>
      <w:r>
        <w:t xml:space="preserve">гражданина)  произвести  образование  земельного  участка  в соответствии с</w:t>
      </w:r>
      <w:r/>
    </w:p>
    <w:p>
      <w:pPr>
        <w:pStyle w:val="668"/>
        <w:jc w:val="both"/>
      </w:pPr>
      <w:r>
        <w:t xml:space="preserve">_______________________________ (проектом межевания, проектом организации и</w:t>
      </w:r>
      <w:r/>
    </w:p>
    <w:p>
      <w:pPr>
        <w:pStyle w:val="668"/>
        <w:jc w:val="both"/>
      </w:pPr>
      <w:r>
        <w:t xml:space="preserve">застройки  территории некоммерческого объединения и др.), </w:t>
      </w:r>
      <w:r>
        <w:t xml:space="preserve">имеющим</w:t>
      </w:r>
      <w:r>
        <w:t xml:space="preserve"> следующие</w:t>
      </w:r>
      <w:r/>
    </w:p>
    <w:p>
      <w:pPr>
        <w:pStyle w:val="668"/>
        <w:jc w:val="both"/>
      </w:pPr>
      <w:r>
        <w:t xml:space="preserve">реквизиты: ___________________________.</w:t>
      </w:r>
      <w:r/>
    </w:p>
    <w:p>
      <w:pPr>
        <w:pStyle w:val="668"/>
        <w:jc w:val="both"/>
      </w:pPr>
      <w:r>
        <w:t xml:space="preserve">    3. </w:t>
      </w:r>
      <w:r>
        <w:t xml:space="preserve">Уполномочить _______________ (наименование юридического лица, Ф.И.О.</w:t>
      </w:r>
      <w:r/>
    </w:p>
    <w:p>
      <w:pPr>
        <w:pStyle w:val="668"/>
        <w:jc w:val="both"/>
      </w:pPr>
      <w:r>
        <w:t xml:space="preserve">гражданина) ______________________ обратиться с заявлением об осуществлении</w:t>
      </w:r>
      <w:r/>
    </w:p>
    <w:p>
      <w:pPr>
        <w:pStyle w:val="668"/>
        <w:jc w:val="both"/>
      </w:pPr>
      <w:r>
        <w:t xml:space="preserve">государственного кадастрового учета земельного участка без доверенности.</w:t>
      </w:r>
      <w:r/>
    </w:p>
    <w:p>
      <w:pPr>
        <w:pStyle w:val="668"/>
        <w:jc w:val="both"/>
      </w:pPr>
      <w:r/>
      <w:r/>
    </w:p>
    <w:p>
      <w:pPr>
        <w:pStyle w:val="668"/>
        <w:jc w:val="both"/>
      </w:pPr>
      <w:r/>
      <w:r/>
    </w:p>
    <w:p>
      <w:pPr>
        <w:pStyle w:val="668"/>
        <w:jc w:val="both"/>
      </w:pPr>
      <w:r/>
      <w:r/>
    </w:p>
    <w:p>
      <w:pPr>
        <w:pStyle w:val="668"/>
        <w:jc w:val="both"/>
      </w:pPr>
      <w:r>
        <w:t xml:space="preserve">Руководитель                       </w:t>
      </w:r>
      <w:r>
        <w:tab/>
      </w:r>
      <w:r>
        <w:tab/>
      </w:r>
      <w:r>
        <w:tab/>
      </w:r>
      <w:r>
        <w:tab/>
        <w:t xml:space="preserve">__________________</w:t>
      </w:r>
      <w:r/>
    </w:p>
    <w:p>
      <w:pPr>
        <w:pStyle w:val="668"/>
        <w:jc w:val="both"/>
      </w:pPr>
      <w:r>
        <w:tab/>
      </w:r>
      <w:r>
        <w:tab/>
      </w:r>
      <w:r>
        <w:tab/>
      </w:r>
      <w:r/>
    </w:p>
    <w:p>
      <w:pPr>
        <w:pStyle w:val="668"/>
        <w:jc w:val="both"/>
      </w:pPr>
      <w: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Приложение 4</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к административному регламенту</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___________________________</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___________________________</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___________________________</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(контактные данные заявителя </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                          адрес, телефон)</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center"/>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УВЕДОМЛЕНИЕ</w:t>
      </w:r>
      <w:r>
        <w:rPr>
          <w:rFonts w:ascii="Times New Roman" w:hAnsi="Times New Roman" w:eastAsia="Times New Roman" w:cs="Times New Roman"/>
          <w:sz w:val="28"/>
          <w:szCs w:val="28"/>
          <w:lang w:eastAsia="ru-RU"/>
        </w:rPr>
      </w:r>
    </w:p>
    <w:p>
      <w:pPr>
        <w:jc w:val="center"/>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о возврате заявления о предварительном согласовании предоставления земельного участка.</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_____________________</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t xml:space="preserve"> </w:t>
      </w:r>
      <w:r>
        <w:rPr>
          <w:rFonts w:ascii="Times New Roman" w:hAnsi="Times New Roman" w:eastAsia="Times New Roman" w:cs="Times New Roman"/>
          <w:sz w:val="28"/>
          <w:szCs w:val="28"/>
          <w:lang w:eastAsia="ru-RU"/>
        </w:rPr>
        <w:tab/>
        <w:t xml:space="preserve">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t xml:space="preserve">_________________</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Приложение </w:t>
      </w:r>
      <w:r>
        <w:rPr>
          <w:rFonts w:ascii="Times New Roman" w:hAnsi="Times New Roman" w:eastAsia="Times New Roman" w:cs="Times New Roman"/>
          <w:sz w:val="28"/>
          <w:szCs w:val="28"/>
          <w:lang w:eastAsia="ru-RU"/>
        </w:rPr>
        <w:t xml:space="preserve">5</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к административному регламенту</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___________________________</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___________________________</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___________________________</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(контактные данные заявителя </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                          адрес, телефон)</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center"/>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РЕШЕНИЕ</w:t>
      </w:r>
      <w:r>
        <w:rPr>
          <w:rFonts w:ascii="Times New Roman" w:hAnsi="Times New Roman" w:eastAsia="Times New Roman" w:cs="Times New Roman"/>
          <w:sz w:val="28"/>
          <w:szCs w:val="28"/>
          <w:lang w:eastAsia="ru-RU"/>
        </w:rPr>
      </w:r>
    </w:p>
    <w:p>
      <w:pPr>
        <w:jc w:val="center"/>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об отказе в предоставлении муниципальной услуги</w:t>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r>
      <w:r>
        <w:rPr>
          <w:rFonts w:ascii="Times New Roman" w:hAnsi="Times New Roman" w:eastAsia="Times New Roman" w:cs="Times New Roman"/>
          <w:sz w:val="28"/>
          <w:szCs w:val="28"/>
          <w:lang w:eastAsia="ru-RU"/>
        </w:rPr>
      </w:r>
    </w:p>
    <w:p>
      <w:pPr>
        <w:jc w:val="right"/>
        <w:spacing w:after="0" w:line="240" w:lineRule="auto"/>
        <w:widowControl w:val="off"/>
        <w:rPr>
          <w:rFonts w:ascii="Times New Roman" w:hAnsi="Times New Roman" w:eastAsia="Times New Roman" w:cs="Times New Roman"/>
          <w:sz w:val="28"/>
          <w:szCs w:val="28"/>
          <w:lang w:eastAsia="ru-RU"/>
        </w:rPr>
        <w:outlineLvl w:val="1"/>
      </w:pPr>
      <w:r>
        <w:rPr>
          <w:rFonts w:ascii="Times New Roman" w:hAnsi="Times New Roman" w:eastAsia="Times New Roman" w:cs="Times New Roman"/>
          <w:sz w:val="28"/>
          <w:szCs w:val="28"/>
          <w:lang w:eastAsia="ru-RU"/>
        </w:rPr>
        <w:t xml:space="preserve">Глава Администрации    </w:t>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r>
      <w:r>
        <w:rPr>
          <w:rFonts w:ascii="Times New Roman" w:hAnsi="Times New Roman" w:eastAsia="Times New Roman" w:cs="Times New Roman"/>
          <w:sz w:val="28"/>
          <w:szCs w:val="28"/>
          <w:lang w:eastAsia="ru-RU"/>
        </w:rPr>
        <w:tab/>
        <w:t xml:space="preserve">_________________</w:t>
      </w:r>
      <w:bookmarkStart w:id="13" w:name="_GoBack"/>
      <w:r/>
      <w:bookmarkEnd w:id="13"/>
      <w:r/>
      <w:r>
        <w:rPr>
          <w:rFonts w:ascii="Times New Roman" w:hAnsi="Times New Roman" w:eastAsia="Times New Roman" w:cs="Times New Roman"/>
          <w:sz w:val="28"/>
          <w:szCs w:val="28"/>
          <w:lang w:eastAsia="ru-RU"/>
        </w:rPr>
      </w:r>
    </w:p>
    <w:p>
      <w:pPr>
        <w:pStyle w:val="668"/>
        <w:jc w:val="both"/>
      </w:pPr>
      <w:r/>
      <w:r/>
    </w:p>
    <w:sectPr>
      <w:footnotePr/>
      <w:endnotePr/>
      <w:type w:val="nextPage"/>
      <w:pgSz w:w="11906" w:h="16838" w:orient="portrait"/>
      <w:pgMar w:top="1134" w:right="850" w:bottom="1134" w:left="1134"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Tahoma">
    <w:panose1 w:val="020B0506030602030204"/>
  </w:font>
  <w:font w:name="Courier New">
    <w:panose1 w:val="02070409020205020404"/>
  </w:font>
  <w:font w:name="Times New Roman">
    <w:panose1 w:val="02020603050405020304"/>
  </w:font>
  <w:font w:name="Calibri">
    <w:panose1 w:val="020F050202020403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2">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abstractNum w:abstractNumId="4">
    <w:multiLevelType w:val="hybridMultilevel"/>
    <w:lvl w:ilvl="0">
      <w:start w:val="1"/>
      <w:numFmt w:val="bullet"/>
      <w:isLgl w:val="false"/>
      <w:suff w:val="tab"/>
      <w:lvlText w:val=""/>
      <w:lvlJc w:val="left"/>
      <w:pPr>
        <w:ind w:left="1429" w:hanging="360"/>
      </w:pPr>
      <w:rPr>
        <w:rFonts w:hint="default" w:ascii="Symbol" w:hAnsi="Symbol"/>
      </w:rPr>
    </w:lvl>
    <w:lvl w:ilvl="1">
      <w:start w:val="1"/>
      <w:numFmt w:val="bullet"/>
      <w:isLgl w:val="false"/>
      <w:suff w:val="tab"/>
      <w:lvlText w:val="o"/>
      <w:lvlJc w:val="left"/>
      <w:pPr>
        <w:ind w:left="2149" w:hanging="360"/>
      </w:pPr>
      <w:rPr>
        <w:rFonts w:hint="default" w:ascii="Courier New" w:hAnsi="Courier New" w:cs="Courier New"/>
      </w:rPr>
    </w:lvl>
    <w:lvl w:ilvl="2">
      <w:start w:val="1"/>
      <w:numFmt w:val="bullet"/>
      <w:isLgl w:val="false"/>
      <w:suff w:val="tab"/>
      <w:lvlText w:val=""/>
      <w:lvlJc w:val="left"/>
      <w:pPr>
        <w:ind w:left="2869" w:hanging="360"/>
      </w:pPr>
      <w:rPr>
        <w:rFonts w:hint="default" w:ascii="Wingdings" w:hAnsi="Wingdings"/>
      </w:rPr>
    </w:lvl>
    <w:lvl w:ilvl="3">
      <w:start w:val="1"/>
      <w:numFmt w:val="bullet"/>
      <w:isLgl w:val="false"/>
      <w:suff w:val="tab"/>
      <w:lvlText w:val=""/>
      <w:lvlJc w:val="left"/>
      <w:pPr>
        <w:ind w:left="3589" w:hanging="360"/>
      </w:pPr>
      <w:rPr>
        <w:rFonts w:hint="default" w:ascii="Symbol" w:hAnsi="Symbol"/>
      </w:rPr>
    </w:lvl>
    <w:lvl w:ilvl="4">
      <w:start w:val="1"/>
      <w:numFmt w:val="bullet"/>
      <w:isLgl w:val="false"/>
      <w:suff w:val="tab"/>
      <w:lvlText w:val="o"/>
      <w:lvlJc w:val="left"/>
      <w:pPr>
        <w:ind w:left="4309" w:hanging="360"/>
      </w:pPr>
      <w:rPr>
        <w:rFonts w:hint="default" w:ascii="Courier New" w:hAnsi="Courier New" w:cs="Courier New"/>
      </w:rPr>
    </w:lvl>
    <w:lvl w:ilvl="5">
      <w:start w:val="1"/>
      <w:numFmt w:val="bullet"/>
      <w:isLgl w:val="false"/>
      <w:suff w:val="tab"/>
      <w:lvlText w:val=""/>
      <w:lvlJc w:val="left"/>
      <w:pPr>
        <w:ind w:left="5029" w:hanging="360"/>
      </w:pPr>
      <w:rPr>
        <w:rFonts w:hint="default" w:ascii="Wingdings" w:hAnsi="Wingdings"/>
      </w:rPr>
    </w:lvl>
    <w:lvl w:ilvl="6">
      <w:start w:val="1"/>
      <w:numFmt w:val="bullet"/>
      <w:isLgl w:val="false"/>
      <w:suff w:val="tab"/>
      <w:lvlText w:val=""/>
      <w:lvlJc w:val="left"/>
      <w:pPr>
        <w:ind w:left="5749" w:hanging="360"/>
      </w:pPr>
      <w:rPr>
        <w:rFonts w:hint="default" w:ascii="Symbol" w:hAnsi="Symbol"/>
      </w:rPr>
    </w:lvl>
    <w:lvl w:ilvl="7">
      <w:start w:val="1"/>
      <w:numFmt w:val="bullet"/>
      <w:isLgl w:val="false"/>
      <w:suff w:val="tab"/>
      <w:lvlText w:val="o"/>
      <w:lvlJc w:val="left"/>
      <w:pPr>
        <w:ind w:left="6469" w:hanging="360"/>
      </w:pPr>
      <w:rPr>
        <w:rFonts w:hint="default" w:ascii="Courier New" w:hAnsi="Courier New" w:cs="Courier New"/>
      </w:rPr>
    </w:lvl>
    <w:lvl w:ilvl="8">
      <w:start w:val="1"/>
      <w:numFmt w:val="bullet"/>
      <w:isLgl w:val="false"/>
      <w:suff w:val="tab"/>
      <w:lvlText w:val=""/>
      <w:lvlJc w:val="left"/>
      <w:pPr>
        <w:ind w:left="7189"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3">
    <w:name w:val="Heading 1"/>
    <w:basedOn w:val="663"/>
    <w:next w:val="663"/>
    <w:link w:val="14"/>
    <w:uiPriority w:val="9"/>
    <w:qFormat/>
    <w:pPr>
      <w:keepLines/>
      <w:keepNext/>
      <w:spacing w:before="480" w:after="200"/>
      <w:outlineLvl w:val="0"/>
    </w:pPr>
    <w:rPr>
      <w:rFonts w:ascii="Arial" w:hAnsi="Arial" w:eastAsia="Arial" w:cs="Arial"/>
      <w:sz w:val="40"/>
      <w:szCs w:val="40"/>
    </w:rPr>
  </w:style>
  <w:style w:type="character" w:styleId="14">
    <w:name w:val="Heading 1 Char"/>
    <w:basedOn w:val="664"/>
    <w:link w:val="13"/>
    <w:uiPriority w:val="9"/>
    <w:rPr>
      <w:rFonts w:ascii="Arial" w:hAnsi="Arial" w:eastAsia="Arial" w:cs="Arial"/>
      <w:sz w:val="40"/>
      <w:szCs w:val="40"/>
    </w:rPr>
  </w:style>
  <w:style w:type="paragraph" w:styleId="15">
    <w:name w:val="Heading 2"/>
    <w:basedOn w:val="663"/>
    <w:next w:val="663"/>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664"/>
    <w:link w:val="15"/>
    <w:uiPriority w:val="9"/>
    <w:rPr>
      <w:rFonts w:ascii="Arial" w:hAnsi="Arial" w:eastAsia="Arial" w:cs="Arial"/>
      <w:sz w:val="34"/>
    </w:rPr>
  </w:style>
  <w:style w:type="paragraph" w:styleId="17">
    <w:name w:val="Heading 3"/>
    <w:basedOn w:val="663"/>
    <w:next w:val="663"/>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664"/>
    <w:link w:val="17"/>
    <w:uiPriority w:val="9"/>
    <w:rPr>
      <w:rFonts w:ascii="Arial" w:hAnsi="Arial" w:eastAsia="Arial" w:cs="Arial"/>
      <w:sz w:val="30"/>
      <w:szCs w:val="30"/>
    </w:rPr>
  </w:style>
  <w:style w:type="paragraph" w:styleId="19">
    <w:name w:val="Heading 4"/>
    <w:basedOn w:val="663"/>
    <w:next w:val="663"/>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664"/>
    <w:link w:val="19"/>
    <w:uiPriority w:val="9"/>
    <w:rPr>
      <w:rFonts w:ascii="Arial" w:hAnsi="Arial" w:eastAsia="Arial" w:cs="Arial"/>
      <w:b/>
      <w:bCs/>
      <w:sz w:val="26"/>
      <w:szCs w:val="26"/>
    </w:rPr>
  </w:style>
  <w:style w:type="paragraph" w:styleId="21">
    <w:name w:val="Heading 5"/>
    <w:basedOn w:val="663"/>
    <w:next w:val="663"/>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664"/>
    <w:link w:val="21"/>
    <w:uiPriority w:val="9"/>
    <w:rPr>
      <w:rFonts w:ascii="Arial" w:hAnsi="Arial" w:eastAsia="Arial" w:cs="Arial"/>
      <w:b/>
      <w:bCs/>
      <w:sz w:val="24"/>
      <w:szCs w:val="24"/>
    </w:rPr>
  </w:style>
  <w:style w:type="paragraph" w:styleId="23">
    <w:name w:val="Heading 6"/>
    <w:basedOn w:val="663"/>
    <w:next w:val="663"/>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664"/>
    <w:link w:val="23"/>
    <w:uiPriority w:val="9"/>
    <w:rPr>
      <w:rFonts w:ascii="Arial" w:hAnsi="Arial" w:eastAsia="Arial" w:cs="Arial"/>
      <w:b/>
      <w:bCs/>
      <w:sz w:val="22"/>
      <w:szCs w:val="22"/>
    </w:rPr>
  </w:style>
  <w:style w:type="paragraph" w:styleId="25">
    <w:name w:val="Heading 7"/>
    <w:basedOn w:val="663"/>
    <w:next w:val="663"/>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64"/>
    <w:link w:val="25"/>
    <w:uiPriority w:val="9"/>
    <w:rPr>
      <w:rFonts w:ascii="Arial" w:hAnsi="Arial" w:eastAsia="Arial" w:cs="Arial"/>
      <w:b/>
      <w:bCs/>
      <w:i/>
      <w:iCs/>
      <w:sz w:val="22"/>
      <w:szCs w:val="22"/>
    </w:rPr>
  </w:style>
  <w:style w:type="paragraph" w:styleId="27">
    <w:name w:val="Heading 8"/>
    <w:basedOn w:val="663"/>
    <w:next w:val="663"/>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64"/>
    <w:link w:val="27"/>
    <w:uiPriority w:val="9"/>
    <w:rPr>
      <w:rFonts w:ascii="Arial" w:hAnsi="Arial" w:eastAsia="Arial" w:cs="Arial"/>
      <w:i/>
      <w:iCs/>
      <w:sz w:val="22"/>
      <w:szCs w:val="22"/>
    </w:rPr>
  </w:style>
  <w:style w:type="paragraph" w:styleId="29">
    <w:name w:val="Heading 9"/>
    <w:basedOn w:val="663"/>
    <w:next w:val="663"/>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64"/>
    <w:link w:val="29"/>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paragraph" w:styleId="34">
    <w:name w:val="Title"/>
    <w:basedOn w:val="663"/>
    <w:next w:val="663"/>
    <w:link w:val="35"/>
    <w:uiPriority w:val="10"/>
    <w:qFormat/>
    <w:pPr>
      <w:contextualSpacing/>
      <w:spacing w:before="300" w:after="200"/>
    </w:pPr>
    <w:rPr>
      <w:sz w:val="48"/>
      <w:szCs w:val="48"/>
    </w:rPr>
  </w:style>
  <w:style w:type="character" w:styleId="35">
    <w:name w:val="Title Char"/>
    <w:basedOn w:val="664"/>
    <w:link w:val="34"/>
    <w:uiPriority w:val="10"/>
    <w:rPr>
      <w:sz w:val="48"/>
      <w:szCs w:val="48"/>
    </w:rPr>
  </w:style>
  <w:style w:type="paragraph" w:styleId="36">
    <w:name w:val="Subtitle"/>
    <w:basedOn w:val="663"/>
    <w:next w:val="663"/>
    <w:link w:val="37"/>
    <w:uiPriority w:val="11"/>
    <w:qFormat/>
    <w:pPr>
      <w:spacing w:before="200" w:after="200"/>
    </w:pPr>
    <w:rPr>
      <w:sz w:val="24"/>
      <w:szCs w:val="24"/>
    </w:rPr>
  </w:style>
  <w:style w:type="character" w:styleId="37">
    <w:name w:val="Subtitle Char"/>
    <w:basedOn w:val="664"/>
    <w:link w:val="36"/>
    <w:uiPriority w:val="11"/>
    <w:rPr>
      <w:sz w:val="24"/>
      <w:szCs w:val="24"/>
    </w:rPr>
  </w:style>
  <w:style w:type="paragraph" w:styleId="38">
    <w:name w:val="Quote"/>
    <w:basedOn w:val="663"/>
    <w:next w:val="663"/>
    <w:link w:val="39"/>
    <w:uiPriority w:val="29"/>
    <w:qFormat/>
    <w:pPr>
      <w:ind w:left="720" w:right="720"/>
    </w:pPr>
    <w:rPr>
      <w:i/>
    </w:rPr>
  </w:style>
  <w:style w:type="character" w:styleId="39">
    <w:name w:val="Quote Char"/>
    <w:link w:val="38"/>
    <w:uiPriority w:val="29"/>
    <w:rPr>
      <w:i/>
    </w:rPr>
  </w:style>
  <w:style w:type="paragraph" w:styleId="40">
    <w:name w:val="Intense Quote"/>
    <w:basedOn w:val="663"/>
    <w:next w:val="663"/>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664"/>
    <w:link w:val="669"/>
    <w:uiPriority w:val="99"/>
  </w:style>
  <w:style w:type="character" w:styleId="45">
    <w:name w:val="Footer Char"/>
    <w:basedOn w:val="664"/>
    <w:link w:val="671"/>
    <w:uiPriority w:val="99"/>
  </w:style>
  <w:style w:type="paragraph" w:styleId="46">
    <w:name w:val="Caption"/>
    <w:basedOn w:val="663"/>
    <w:next w:val="663"/>
    <w:uiPriority w:val="35"/>
    <w:semiHidden/>
    <w:unhideWhenUsed/>
    <w:qFormat/>
    <w:pPr>
      <w:spacing w:line="276" w:lineRule="auto"/>
    </w:pPr>
    <w:rPr>
      <w:b/>
      <w:bCs/>
      <w:color w:val="4f81bd" w:themeColor="accent1"/>
      <w:sz w:val="18"/>
      <w:szCs w:val="18"/>
    </w:rPr>
  </w:style>
  <w:style w:type="character" w:styleId="47">
    <w:name w:val="Caption Char"/>
    <w:basedOn w:val="46"/>
    <w:link w:val="671"/>
    <w:uiPriority w:val="99"/>
  </w:style>
  <w:style w:type="table" w:styleId="48">
    <w:name w:val="Table Grid"/>
    <w:basedOn w:val="66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6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6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6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6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6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6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6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6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6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6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6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6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6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6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6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6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6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6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6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6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6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6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6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6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6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6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6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6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6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6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6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6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6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6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6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6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6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6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6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6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6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6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6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6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6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6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6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6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6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6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6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6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6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6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6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6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65"/>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65"/>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65"/>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65"/>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6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65"/>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6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6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6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6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6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6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6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6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6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6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6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6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6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6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6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6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6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6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6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6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6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6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6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6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6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6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6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6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6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6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6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6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6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6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6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6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6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6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6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6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6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6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6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6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6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6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6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6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6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6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6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6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6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6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6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6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6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6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6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6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6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6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6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63"/>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64"/>
    <w:uiPriority w:val="99"/>
    <w:unhideWhenUsed/>
    <w:rPr>
      <w:vertAlign w:val="superscript"/>
    </w:rPr>
  </w:style>
  <w:style w:type="paragraph" w:styleId="178">
    <w:name w:val="endnote text"/>
    <w:basedOn w:val="663"/>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64"/>
    <w:uiPriority w:val="99"/>
    <w:semiHidden/>
    <w:unhideWhenUsed/>
    <w:rPr>
      <w:vertAlign w:val="superscript"/>
    </w:rPr>
  </w:style>
  <w:style w:type="paragraph" w:styleId="181">
    <w:name w:val="toc 1"/>
    <w:basedOn w:val="663"/>
    <w:next w:val="663"/>
    <w:uiPriority w:val="39"/>
    <w:unhideWhenUsed/>
    <w:pPr>
      <w:ind w:left="0" w:right="0" w:firstLine="0"/>
      <w:spacing w:after="57"/>
    </w:pPr>
  </w:style>
  <w:style w:type="paragraph" w:styleId="182">
    <w:name w:val="toc 2"/>
    <w:basedOn w:val="663"/>
    <w:next w:val="663"/>
    <w:uiPriority w:val="39"/>
    <w:unhideWhenUsed/>
    <w:pPr>
      <w:ind w:left="283" w:right="0" w:firstLine="0"/>
      <w:spacing w:after="57"/>
    </w:pPr>
  </w:style>
  <w:style w:type="paragraph" w:styleId="183">
    <w:name w:val="toc 3"/>
    <w:basedOn w:val="663"/>
    <w:next w:val="663"/>
    <w:uiPriority w:val="39"/>
    <w:unhideWhenUsed/>
    <w:pPr>
      <w:ind w:left="567" w:right="0" w:firstLine="0"/>
      <w:spacing w:after="57"/>
    </w:pPr>
  </w:style>
  <w:style w:type="paragraph" w:styleId="184">
    <w:name w:val="toc 4"/>
    <w:basedOn w:val="663"/>
    <w:next w:val="663"/>
    <w:uiPriority w:val="39"/>
    <w:unhideWhenUsed/>
    <w:pPr>
      <w:ind w:left="850" w:right="0" w:firstLine="0"/>
      <w:spacing w:after="57"/>
    </w:pPr>
  </w:style>
  <w:style w:type="paragraph" w:styleId="185">
    <w:name w:val="toc 5"/>
    <w:basedOn w:val="663"/>
    <w:next w:val="663"/>
    <w:uiPriority w:val="39"/>
    <w:unhideWhenUsed/>
    <w:pPr>
      <w:ind w:left="1134" w:right="0" w:firstLine="0"/>
      <w:spacing w:after="57"/>
    </w:pPr>
  </w:style>
  <w:style w:type="paragraph" w:styleId="186">
    <w:name w:val="toc 6"/>
    <w:basedOn w:val="663"/>
    <w:next w:val="663"/>
    <w:uiPriority w:val="39"/>
    <w:unhideWhenUsed/>
    <w:pPr>
      <w:ind w:left="1417" w:right="0" w:firstLine="0"/>
      <w:spacing w:after="57"/>
    </w:pPr>
  </w:style>
  <w:style w:type="paragraph" w:styleId="187">
    <w:name w:val="toc 7"/>
    <w:basedOn w:val="663"/>
    <w:next w:val="663"/>
    <w:uiPriority w:val="39"/>
    <w:unhideWhenUsed/>
    <w:pPr>
      <w:ind w:left="1701" w:right="0" w:firstLine="0"/>
      <w:spacing w:after="57"/>
    </w:pPr>
  </w:style>
  <w:style w:type="paragraph" w:styleId="188">
    <w:name w:val="toc 8"/>
    <w:basedOn w:val="663"/>
    <w:next w:val="663"/>
    <w:uiPriority w:val="39"/>
    <w:unhideWhenUsed/>
    <w:pPr>
      <w:ind w:left="1984" w:right="0" w:firstLine="0"/>
      <w:spacing w:after="57"/>
    </w:pPr>
  </w:style>
  <w:style w:type="paragraph" w:styleId="189">
    <w:name w:val="toc 9"/>
    <w:basedOn w:val="663"/>
    <w:next w:val="663"/>
    <w:uiPriority w:val="39"/>
    <w:unhideWhenUsed/>
    <w:pPr>
      <w:ind w:left="2268" w:right="0" w:firstLine="0"/>
      <w:spacing w:after="57"/>
    </w:pPr>
  </w:style>
  <w:style w:type="paragraph" w:styleId="190">
    <w:name w:val="TOC Heading"/>
    <w:uiPriority w:val="39"/>
    <w:unhideWhenUsed/>
  </w:style>
  <w:style w:type="paragraph" w:styleId="191">
    <w:name w:val="table of figures"/>
    <w:basedOn w:val="663"/>
    <w:next w:val="663"/>
    <w:uiPriority w:val="99"/>
    <w:unhideWhenUsed/>
    <w:pPr>
      <w:spacing w:after="0" w:afterAutospacing="0"/>
    </w:pPr>
  </w:style>
  <w:style w:type="paragraph" w:styleId="663" w:default="1">
    <w:name w:val="Normal"/>
    <w:qFormat/>
  </w:style>
  <w:style w:type="character" w:styleId="664" w:default="1">
    <w:name w:val="Default Paragraph Font"/>
    <w:uiPriority w:val="1"/>
    <w:semiHidden/>
    <w:unhideWhenUsed/>
  </w:style>
  <w:style w:type="table" w:styleId="665" w:default="1">
    <w:name w:val="Normal Table"/>
    <w:uiPriority w:val="99"/>
    <w:semiHidden/>
    <w:unhideWhenUsed/>
    <w:tblPr>
      <w:tblInd w:w="0" w:type="dxa"/>
      <w:tblCellMar>
        <w:left w:w="108" w:type="dxa"/>
        <w:top w:w="0" w:type="dxa"/>
        <w:right w:w="108" w:type="dxa"/>
        <w:bottom w:w="0" w:type="dxa"/>
      </w:tblCellMar>
    </w:tblPr>
  </w:style>
  <w:style w:type="numbering" w:styleId="666" w:default="1">
    <w:name w:val="No List"/>
    <w:uiPriority w:val="99"/>
    <w:semiHidden/>
    <w:unhideWhenUsed/>
  </w:style>
  <w:style w:type="paragraph" w:styleId="667" w:customStyle="1">
    <w:name w:val="ConsPlusNormal"/>
    <w:pPr>
      <w:spacing w:after="0" w:line="240" w:lineRule="auto"/>
      <w:widowControl w:val="off"/>
    </w:pPr>
    <w:rPr>
      <w:rFonts w:ascii="Calibri" w:hAnsi="Calibri" w:eastAsia="Times New Roman" w:cs="Calibri"/>
      <w:szCs w:val="20"/>
      <w:lang w:eastAsia="ru-RU"/>
    </w:rPr>
  </w:style>
  <w:style w:type="paragraph" w:styleId="668" w:customStyle="1">
    <w:name w:val="ConsPlusNonformat"/>
    <w:uiPriority w:val="99"/>
    <w:pPr>
      <w:spacing w:after="0" w:line="240" w:lineRule="auto"/>
      <w:widowControl w:val="off"/>
    </w:pPr>
    <w:rPr>
      <w:rFonts w:ascii="Courier New" w:hAnsi="Courier New" w:eastAsia="Times New Roman" w:cs="Courier New"/>
      <w:sz w:val="20"/>
      <w:szCs w:val="20"/>
      <w:lang w:eastAsia="ru-RU"/>
    </w:rPr>
  </w:style>
  <w:style w:type="paragraph" w:styleId="669">
    <w:name w:val="Header"/>
    <w:basedOn w:val="663"/>
    <w:link w:val="670"/>
    <w:uiPriority w:val="99"/>
    <w:unhideWhenUsed/>
    <w:pPr>
      <w:spacing w:after="0" w:line="240" w:lineRule="auto"/>
      <w:tabs>
        <w:tab w:val="center" w:pos="4677" w:leader="none"/>
        <w:tab w:val="right" w:pos="9355" w:leader="none"/>
      </w:tabs>
    </w:pPr>
  </w:style>
  <w:style w:type="character" w:styleId="670" w:customStyle="1">
    <w:name w:val="Верхний колонтитул Знак"/>
    <w:basedOn w:val="664"/>
    <w:link w:val="669"/>
    <w:uiPriority w:val="99"/>
  </w:style>
  <w:style w:type="paragraph" w:styleId="671">
    <w:name w:val="Footer"/>
    <w:basedOn w:val="663"/>
    <w:link w:val="672"/>
    <w:uiPriority w:val="99"/>
    <w:unhideWhenUsed/>
    <w:pPr>
      <w:spacing w:after="0" w:line="240" w:lineRule="auto"/>
      <w:tabs>
        <w:tab w:val="center" w:pos="4677" w:leader="none"/>
        <w:tab w:val="right" w:pos="9355" w:leader="none"/>
      </w:tabs>
    </w:pPr>
  </w:style>
  <w:style w:type="character" w:styleId="672" w:customStyle="1">
    <w:name w:val="Нижний колонтитул Знак"/>
    <w:basedOn w:val="664"/>
    <w:link w:val="671"/>
    <w:uiPriority w:val="99"/>
  </w:style>
  <w:style w:type="paragraph" w:styleId="673">
    <w:name w:val="Normal (Web)"/>
    <w:basedOn w:val="663"/>
    <w:uiPriority w:val="99"/>
    <w:unhideWhenUsed/>
    <w:pPr>
      <w:spacing w:before="100" w:beforeAutospacing="1" w:after="100" w:afterAutospacing="1" w:line="240" w:lineRule="auto"/>
    </w:pPr>
    <w:rPr>
      <w:rFonts w:ascii="Times New Roman" w:hAnsi="Times New Roman" w:cs="Times New Roman" w:eastAsiaTheme="minorEastAsia"/>
      <w:sz w:val="24"/>
      <w:szCs w:val="24"/>
      <w:lang w:eastAsia="ru-RU"/>
    </w:rPr>
  </w:style>
  <w:style w:type="paragraph" w:styleId="674">
    <w:name w:val="List Paragraph"/>
    <w:basedOn w:val="663"/>
    <w:uiPriority w:val="34"/>
    <w:qFormat/>
    <w:pPr>
      <w:contextualSpacing/>
      <w:ind w:left="720"/>
    </w:pPr>
  </w:style>
  <w:style w:type="paragraph" w:styleId="675" w:customStyle="1">
    <w:name w:val="Название проектного документа"/>
    <w:basedOn w:val="663"/>
    <w:pPr>
      <w:ind w:left="1701"/>
      <w:jc w:val="center"/>
      <w:spacing w:after="0" w:line="240" w:lineRule="auto"/>
      <w:widowControl w:val="off"/>
    </w:pPr>
    <w:rPr>
      <w:rFonts w:ascii="Arial" w:hAnsi="Arial" w:eastAsia="Times New Roman" w:cs="Arial"/>
      <w:b/>
      <w:bCs/>
      <w:color w:val="000080"/>
      <w:sz w:val="32"/>
      <w:szCs w:val="20"/>
      <w:lang w:eastAsia="ru-RU"/>
    </w:rPr>
  </w:style>
  <w:style w:type="character" w:styleId="676">
    <w:name w:val="annotation reference"/>
    <w:basedOn w:val="664"/>
    <w:uiPriority w:val="99"/>
    <w:semiHidden/>
    <w:unhideWhenUsed/>
    <w:rPr>
      <w:sz w:val="16"/>
      <w:szCs w:val="16"/>
    </w:rPr>
  </w:style>
  <w:style w:type="paragraph" w:styleId="677">
    <w:name w:val="annotation text"/>
    <w:basedOn w:val="663"/>
    <w:link w:val="678"/>
    <w:uiPriority w:val="99"/>
    <w:semiHidden/>
    <w:unhideWhenUsed/>
    <w:pPr>
      <w:spacing w:line="240" w:lineRule="auto"/>
    </w:pPr>
    <w:rPr>
      <w:sz w:val="20"/>
      <w:szCs w:val="20"/>
    </w:rPr>
  </w:style>
  <w:style w:type="character" w:styleId="678" w:customStyle="1">
    <w:name w:val="Текст примечания Знак"/>
    <w:basedOn w:val="664"/>
    <w:link w:val="677"/>
    <w:uiPriority w:val="99"/>
    <w:semiHidden/>
    <w:rPr>
      <w:sz w:val="20"/>
      <w:szCs w:val="20"/>
    </w:rPr>
  </w:style>
  <w:style w:type="paragraph" w:styleId="679">
    <w:name w:val="annotation subject"/>
    <w:basedOn w:val="677"/>
    <w:next w:val="677"/>
    <w:link w:val="680"/>
    <w:uiPriority w:val="99"/>
    <w:semiHidden/>
    <w:unhideWhenUsed/>
    <w:rPr>
      <w:b/>
      <w:bCs/>
    </w:rPr>
  </w:style>
  <w:style w:type="character" w:styleId="680" w:customStyle="1">
    <w:name w:val="Тема примечания Знак"/>
    <w:basedOn w:val="678"/>
    <w:link w:val="679"/>
    <w:uiPriority w:val="99"/>
    <w:semiHidden/>
    <w:rPr>
      <w:b/>
      <w:bCs/>
      <w:sz w:val="20"/>
      <w:szCs w:val="20"/>
    </w:rPr>
  </w:style>
  <w:style w:type="paragraph" w:styleId="681">
    <w:name w:val="Balloon Text"/>
    <w:basedOn w:val="663"/>
    <w:link w:val="682"/>
    <w:uiPriority w:val="99"/>
    <w:semiHidden/>
    <w:unhideWhenUsed/>
    <w:pPr>
      <w:spacing w:after="0" w:line="240" w:lineRule="auto"/>
    </w:pPr>
    <w:rPr>
      <w:rFonts w:ascii="Tahoma" w:hAnsi="Tahoma" w:cs="Tahoma"/>
      <w:sz w:val="16"/>
      <w:szCs w:val="16"/>
    </w:rPr>
  </w:style>
  <w:style w:type="character" w:styleId="682" w:customStyle="1">
    <w:name w:val="Текст выноски Знак"/>
    <w:basedOn w:val="664"/>
    <w:link w:val="681"/>
    <w:uiPriority w:val="99"/>
    <w:semiHidden/>
    <w:rPr>
      <w:rFonts w:ascii="Tahoma" w:hAnsi="Tahoma" w:cs="Tahoma"/>
      <w:sz w:val="16"/>
      <w:szCs w:val="16"/>
    </w:rPr>
  </w:style>
  <w:style w:type="paragraph" w:styleId="683" w:customStyle="1">
    <w:name w:val="ConsPlusTitle"/>
    <w:pPr>
      <w:spacing w:after="0" w:line="240" w:lineRule="auto"/>
      <w:widowControl w:val="off"/>
    </w:pPr>
    <w:rPr>
      <w:rFonts w:ascii="Times New Roman" w:hAnsi="Times New Roman" w:eastAsia="Times New Roman" w:cs="Times New Roman"/>
      <w:b/>
      <w:bCs/>
      <w:sz w:val="24"/>
      <w:szCs w:val="24"/>
      <w:lang w:eastAsia="ru-RU"/>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consultantplus://offline/ref=E661085ED54F412FA5CA6470B032C1BB03930D6B0444493D44858794BCC1F3B37FEFC86A6C24R6L" TargetMode="External"/><Relationship Id="rId10" Type="http://schemas.openxmlformats.org/officeDocument/2006/relationships/hyperlink" Target="consultantplus://offline/ref=E661085ED54F412FA5CA6470B032C1BB03930D6B0D45493D44858794BCC1F3B37FEFC86C6024R8L" TargetMode="External"/><Relationship Id="rId11" Type="http://schemas.openxmlformats.org/officeDocument/2006/relationships/hyperlink" Target="consultantplus://offline/ref=E661085ED54F412FA5CA6470B032C1BB03930D6B0444493D44858794BC2CR1L" TargetMode="External"/><Relationship Id="rId12" Type="http://schemas.openxmlformats.org/officeDocument/2006/relationships/hyperlink" Target="consultantplus://offline/ref=E661085ED54F412FA5CA6470B032C1BB0391056F0D4F493D44858794BC2CR1L" TargetMode="External"/><Relationship Id="rId13" Type="http://schemas.openxmlformats.org/officeDocument/2006/relationships/hyperlink" Target="consultantplus://offline/ref=E661085ED54F412FA5CA6470B032C1BB03930D660D43493D44858794BC2CR1L" TargetMode="External"/><Relationship Id="rId14" Type="http://schemas.openxmlformats.org/officeDocument/2006/relationships/hyperlink" Target="consultantplus://offline/ref=E661085ED54F412FA5CA6470B032C1BB03930D6B0D45493D44858794BCC1F3B37FEFC86F6724R4L" TargetMode="External"/><Relationship Id="rId15" Type="http://schemas.openxmlformats.org/officeDocument/2006/relationships/hyperlink" Target="consultantplus://offline/ref=E661085ED54F412FA5CA6470B032C1BB03930D6B0D45493D44858794BCC1F3B37FEFC86F6124R4L" TargetMode="External"/><Relationship Id="rId16" Type="http://schemas.openxmlformats.org/officeDocument/2006/relationships/hyperlink" Target="consultantplus://offline/ref=E661085ED54F412FA5CA6470B032C1BB03930D6B0D45493D44858794BCC1F3B37FEFC86F6224R6L" TargetMode="External"/><Relationship Id="rId17" Type="http://schemas.openxmlformats.org/officeDocument/2006/relationships/hyperlink" Target="consultantplus://offline/ref=E661085ED54F412FA5CA6470B032C1BB03930D6B0D45493D44858794BCC1F3B37FEFC86E6324R4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1" Type="http://schemas.openxmlformats.org/officeDocument/2006/relationships/hyperlink" Target="consultantplus://offline/ref=8CA6BC37AB1B30FB18C18EE98A8C47D1825F798741A7F9D00CE32AFC3F5CFCA6FCDE30CD1DDE59DB89245B577223BBD3F2AA16350BB3qEW2H"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28"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hyperlink" Target="consultantplus://offline/ref=E661085ED54F412FA5CA6470B032C1BB03930D6B0D45493D44858794BCC1F3B37FEFC8636124R9L" TargetMode="External"/><Relationship Id="rId30" Type="http://schemas.openxmlformats.org/officeDocument/2006/relationships/hyperlink" Target="consultantplus://offline/ref=E661085ED54F412FA5CA6470B032C1BB03910D6B0F4F493D44858794BC2CR1L" TargetMode="External"/><Relationship Id="rId31" Type="http://schemas.openxmlformats.org/officeDocument/2006/relationships/hyperlink" Target="consultantplus://offline/ref=E661085ED54F412FA5CA6470B032C1BB0390056F0E46493D44858794BC2CR1L" TargetMode="External"/><Relationship Id="rId32" Type="http://schemas.openxmlformats.org/officeDocument/2006/relationships/hyperlink" Target="consultantplus://offline/ref=E661085ED54F412FA5CA6470B032C1BB0094086E0444493D44858794BC2CR1L" TargetMode="External"/><Relationship Id="rId33" Type="http://schemas.openxmlformats.org/officeDocument/2006/relationships/hyperlink" Target="consultantplus://offline/ref=3779F1DC5F392D8D98A232B55A9D8E21D4EBB0DB57DEFD426D3B6B39D689A354BF45C6EF1DZ5XAJ" TargetMode="External"/><Relationship Id="rId34" Type="http://schemas.openxmlformats.org/officeDocument/2006/relationships/hyperlink" Target="consultantplus://offline/ref=3779F1DC5F392D8D98A232B55A9D8E21D4EBB0DB57DEFD426D3B6B39D689A354BF45C6E7Z1X4J" TargetMode="External"/><Relationship Id="rId35" Type="http://schemas.openxmlformats.org/officeDocument/2006/relationships/hyperlink" Target="consultantplus://offline/ref=E661085ED54F412FA5CA6470B032C1BB03930D6B0D45493D44858794BCC1F3B37FEFC86F6724R4L" TargetMode="External"/><Relationship Id="rId36" Type="http://schemas.openxmlformats.org/officeDocument/2006/relationships/hyperlink" Target="consultantplus://offline/ref=E661085ED54F412FA5CA6470B032C1BB03930D6B0D45493D44858794BCC1F3B37FEFC86F6124R4L" TargetMode="External"/><Relationship Id="rId37" Type="http://schemas.openxmlformats.org/officeDocument/2006/relationships/hyperlink" Target="consultantplus://offline/ref=E661085ED54F412FA5CA6470B032C1BB03930D6B0D45493D44858794BCC1F3B37FEFC86F6224R6L" TargetMode="External"/><Relationship Id="rId38" Type="http://schemas.openxmlformats.org/officeDocument/2006/relationships/hyperlink" Target="consultantplus://offline/ref=E661085ED54F412FA5CA6470B032C1BB03930D6B0D45493D44858794BCC1F3B37FEFC86E6324R4L" TargetMode="External"/><Relationship Id="rId39" Type="http://schemas.openxmlformats.org/officeDocument/2006/relationships/hyperlink" Target="consultantplus://offline/ref=E661085ED54F412FA5CA6470B032C1BB03930D660D43493D44858794BC2CR1L" TargetMode="External"/><Relationship Id="rId40" Type="http://schemas.openxmlformats.org/officeDocument/2006/relationships/hyperlink" Target="consultantplus://offline/ref=E661085ED54F412FA5CA6470B032C1BB03930D6A0843493D44858794BCC1F3B37FEFC86A6441066B22RBL" TargetMode="External"/><Relationship Id="rId41" Type="http://schemas.openxmlformats.org/officeDocument/2006/relationships/hyperlink" Target="consultantplus://offline/ref=E661085ED54F412FA5CA6470B032C1BB03930D6A0843493D44858794BCC1F3B37FEFC86A6441066022R0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 Стаханова</cp:lastModifiedBy>
  <cp:revision>7</cp:revision>
  <dcterms:created xsi:type="dcterms:W3CDTF">2019-02-18T06:20:00Z</dcterms:created>
  <dcterms:modified xsi:type="dcterms:W3CDTF">2023-11-14T10:50:04Z</dcterms:modified>
</cp:coreProperties>
</file>